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9113" w14:textId="66F49E99" w:rsidR="009917C8" w:rsidRDefault="00E431A2" w:rsidP="00E431A2">
      <w:pPr>
        <w:spacing w:after="0" w:line="240" w:lineRule="auto"/>
        <w:rPr>
          <w:rFonts w:ascii="Cambria" w:hAnsi="Cambria" w:cstheme="minorHAnsi"/>
          <w:b/>
        </w:rPr>
      </w:pPr>
      <w:bookmarkStart w:id="0" w:name="_GoBack"/>
      <w:bookmarkEnd w:id="0"/>
      <w:r>
        <w:rPr>
          <w:rFonts w:ascii="Cambria" w:hAnsi="Cambria" w:cstheme="minorHAnsi"/>
          <w:b/>
        </w:rPr>
        <w:t>Aneks do Przedmiotowych Zasad Oceniania z historii klasa 2 Liceum Ogólnokształcące Mistrzostwa Sportowego im. Poznańskich Olimpijczyków</w:t>
      </w:r>
    </w:p>
    <w:p w14:paraId="19A3DFA8" w14:textId="77777777" w:rsidR="00E431A2" w:rsidRPr="00E431A2" w:rsidRDefault="00E431A2" w:rsidP="00E431A2">
      <w:pPr>
        <w:spacing w:after="0" w:line="240" w:lineRule="auto"/>
        <w:rPr>
          <w:rFonts w:ascii="Cambria" w:hAnsi="Cambria" w:cstheme="minorHAnsi"/>
          <w:b/>
        </w:rPr>
      </w:pPr>
    </w:p>
    <w:p w14:paraId="4697B54E" w14:textId="51753CA1" w:rsidR="00FD679B" w:rsidRPr="00AD7E3A" w:rsidRDefault="00FD679B" w:rsidP="00A9576D">
      <w:pPr>
        <w:spacing w:after="0" w:line="240" w:lineRule="auto"/>
        <w:rPr>
          <w:rFonts w:ascii="Cambria" w:hAnsi="Cambria" w:cstheme="minorHAnsi"/>
        </w:rPr>
      </w:pPr>
      <w:r w:rsidRPr="00AD7E3A">
        <w:rPr>
          <w:rFonts w:ascii="Cambria" w:hAnsi="Cambria" w:cstheme="minorHAnsi"/>
          <w:b/>
        </w:rPr>
        <w:t>Wymagania na poszczególne oceny</w:t>
      </w:r>
      <w:r w:rsidR="00E431A2">
        <w:rPr>
          <w:rFonts w:ascii="Cambria" w:hAnsi="Cambria" w:cstheme="minorHAnsi"/>
          <w:b/>
        </w:rPr>
        <w:t xml:space="preserve"> </w:t>
      </w:r>
    </w:p>
    <w:p w14:paraId="45134CC0" w14:textId="77777777" w:rsidR="003B5A93" w:rsidRPr="00AD7E3A" w:rsidRDefault="003B5A93" w:rsidP="00A9576D">
      <w:pPr>
        <w:spacing w:after="0" w:line="240" w:lineRule="auto"/>
        <w:rPr>
          <w:rFonts w:ascii="Cambria" w:hAnsi="Cambria" w:cstheme="minorHAnsi"/>
        </w:rPr>
      </w:pPr>
    </w:p>
    <w:tbl>
      <w:tblPr>
        <w:tblpPr w:leftFromText="141" w:rightFromText="141" w:vertAnchor="text" w:tblpY="1"/>
        <w:tblOverlap w:val="never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58"/>
        <w:gridCol w:w="2411"/>
        <w:gridCol w:w="6"/>
        <w:gridCol w:w="2120"/>
        <w:gridCol w:w="6"/>
        <w:gridCol w:w="2268"/>
        <w:gridCol w:w="12"/>
        <w:gridCol w:w="1689"/>
      </w:tblGrid>
      <w:tr w:rsidR="009917C8" w:rsidRPr="00AD7E3A" w14:paraId="07A57430" w14:textId="54601D8B" w:rsidTr="009917C8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0742C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D47BE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Zagadnienia</w:t>
            </w:r>
          </w:p>
        </w:tc>
        <w:tc>
          <w:tcPr>
            <w:tcW w:w="10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9A26FBD" w14:textId="77777777" w:rsidR="009917C8" w:rsidRPr="00AD7E3A" w:rsidRDefault="009917C8" w:rsidP="0091691D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Wymagania na poszczególne oceny</w:t>
            </w:r>
          </w:p>
        </w:tc>
      </w:tr>
      <w:tr w:rsidR="009917C8" w:rsidRPr="00AD7E3A" w14:paraId="130EAA33" w14:textId="4E01104D" w:rsidTr="009917C8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716B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EB2E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C816AA1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dopuszczająca</w:t>
            </w:r>
          </w:p>
          <w:p w14:paraId="3BE49D3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705B9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dostateczna</w:t>
            </w:r>
          </w:p>
          <w:p w14:paraId="0D758493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06BA60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dobra</w:t>
            </w:r>
          </w:p>
          <w:p w14:paraId="6CCD8EA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4E7297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bardzo dobra</w:t>
            </w:r>
          </w:p>
          <w:p w14:paraId="532D7624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1A35B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celująca</w:t>
            </w:r>
          </w:p>
          <w:p w14:paraId="128BAA3D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</w:tr>
      <w:tr w:rsidR="009917C8" w:rsidRPr="00AD7E3A" w14:paraId="161EEEB2" w14:textId="0B288FAD" w:rsidTr="009917C8">
        <w:trPr>
          <w:trHeight w:val="212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417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Rozdział I. Europa i Nowy Świat</w:t>
            </w:r>
          </w:p>
        </w:tc>
      </w:tr>
      <w:tr w:rsidR="009917C8" w:rsidRPr="00AD7E3A" w14:paraId="75FFC700" w14:textId="18C58EE8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09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Wielkie odkrycia geograficzne </w:t>
            </w:r>
          </w:p>
          <w:p w14:paraId="15CA3E5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5A73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Przyczyny wielkich odkryć geograficznych</w:t>
            </w:r>
          </w:p>
          <w:p w14:paraId="5BAD5B4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Wyprawy Portugalczyków</w:t>
            </w:r>
          </w:p>
          <w:p w14:paraId="24945C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Odkrycia Hiszpanów</w:t>
            </w:r>
          </w:p>
          <w:p w14:paraId="6AB84D4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Podróż dookoła świata</w:t>
            </w:r>
          </w:p>
          <w:p w14:paraId="3B78A6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Znaczenie wielkich odkryć geograficznych </w:t>
            </w:r>
          </w:p>
          <w:p w14:paraId="1E91DE0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Cywilizacje prekolumbijskie i ich osiągnięcia</w:t>
            </w:r>
          </w:p>
          <w:p w14:paraId="5D006406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A2912" w14:textId="346565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i przestrzeni: wyprawy odkrywcze </w:t>
            </w:r>
            <w:r w:rsidRPr="00AD7E3A">
              <w:rPr>
                <w:rFonts w:ascii="Cambria" w:hAnsi="Cambria" w:cstheme="minorHAnsi"/>
              </w:rPr>
              <w:t>Krzysztofa Kolumba (1492), Vasco da Gamy (1497–1498), Ferdynanda Magellana (1519–1522)</w:t>
            </w:r>
          </w:p>
          <w:p w14:paraId="67D69125" w14:textId="30F9937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Krzysztofa Kolumba, Vasco da Gamy, Ferdynanda Magellana</w:t>
            </w:r>
          </w:p>
          <w:p w14:paraId="2D8B3127" w14:textId="75F62A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przyczyny i uwarunkowania organizowania wielkich odkryć geograficznych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4FE9708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wymienia skutki wielkich odkryć geograficznych</w:t>
            </w:r>
          </w:p>
          <w:p w14:paraId="498F7A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C6F1D" w14:textId="4117871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karawela</w:t>
            </w:r>
            <w:r w:rsidRPr="00AD7E3A">
              <w:rPr>
                <w:rFonts w:ascii="Cambria" w:hAnsi="Cambria" w:cstheme="minorHAnsi"/>
              </w:rPr>
              <w:t>– identyfikuje postać Bartolomeu Diasa</w:t>
            </w:r>
          </w:p>
          <w:p w14:paraId="120F90EB" w14:textId="3EA5A2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osiągnięcia: Krzysztofa Kolumba, Vasco da Gamy, Ferdynanda Magellana</w:t>
            </w:r>
          </w:p>
          <w:p w14:paraId="7A3731A1" w14:textId="734B23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ludy prekolumbijskie zamieszkujące Amerykę Środkową i Andy</w:t>
            </w:r>
          </w:p>
          <w:p w14:paraId="3277D86A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wskazuje na mapie zasięg kolonialnych posiadłości Portugalczyków i Hiszpanów</w:t>
            </w:r>
          </w:p>
          <w:p w14:paraId="3AB615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polegało przełomowe znaczenie wypraw Vasco da Gamy, Krzysztofa Kolumba i Ferdynanda Magellana</w:t>
            </w:r>
          </w:p>
          <w:p w14:paraId="766E40C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przedstawia przebieg pierwszej wyprawy Krzysztofa Kolumba</w:t>
            </w:r>
          </w:p>
          <w:p w14:paraId="7EB798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przebieg wyprawy Ferdynanda Magellana</w:t>
            </w:r>
          </w:p>
          <w:p w14:paraId="645CF6A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7BC0" w14:textId="70A3804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busola, cywilizacja prekolumbijska</w:t>
            </w:r>
          </w:p>
          <w:p w14:paraId="3B7B7EA7" w14:textId="607D9B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lokalizuje w czasie i przestrzeni: postanowienia traktatu w Tordesillas (1494), </w:t>
            </w:r>
            <w:r w:rsidRPr="00AD7E3A">
              <w:rPr>
                <w:rFonts w:ascii="Cambria" w:eastAsia="Times" w:hAnsi="Cambria" w:cstheme="minorHAnsi"/>
              </w:rPr>
              <w:t xml:space="preserve">wyprawę odkrywczą </w:t>
            </w:r>
            <w:r w:rsidRPr="00AD7E3A">
              <w:rPr>
                <w:rFonts w:ascii="Cambria" w:hAnsi="Cambria" w:cstheme="minorHAnsi"/>
              </w:rPr>
              <w:t>Bartolomeu Diasa (1488)– identyfikuje postać  Bartolomeu Diasa,</w:t>
            </w:r>
          </w:p>
          <w:p w14:paraId="0BB6A52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 wpływ kryzysu gospodarczego w końcu XV w. na organizację wypraw odkrywczych </w:t>
            </w:r>
          </w:p>
          <w:p w14:paraId="78EADD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przyrządy nawigacyjne i nowe rodzaje okrętów były szczególnie ważne podczas </w:t>
            </w:r>
            <w:r w:rsidRPr="00AD7E3A">
              <w:rPr>
                <w:rFonts w:ascii="Cambria" w:hAnsi="Cambria" w:cstheme="minorHAnsi"/>
              </w:rPr>
              <w:lastRenderedPageBreak/>
              <w:t>wypraw oceanicznych</w:t>
            </w:r>
          </w:p>
          <w:p w14:paraId="6535D0E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polegała wymiana pomiędzy Starym a Nowym Światem</w:t>
            </w:r>
          </w:p>
          <w:p w14:paraId="5C9C6890" w14:textId="4DC9326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osiągnięcia cywilizacji Majów, Azteków i Inków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480E" w14:textId="4B7E39A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karaka, kwadrant, astrolabium, laska św. Jakuba</w:t>
            </w:r>
          </w:p>
          <w:p w14:paraId="5D2D48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 cywilizacje prekolumbijskie, </w:t>
            </w:r>
          </w:p>
          <w:p w14:paraId="2D53B87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założenie pierwszej posiadłości portugalskiej w Afryce (1415), pokonanie przesmyku łączącego Amerykę Północną z Południową przez Hiszpanów (1513)</w:t>
            </w:r>
          </w:p>
          <w:p w14:paraId="7FD782B1" w14:textId="3AA07AD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Juana Sebastiána Elcaño, Ameriga Vespucciego</w:t>
            </w:r>
          </w:p>
          <w:p w14:paraId="09BDB09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rolę Izabeli Kastylijskiej i Ferdynanda Aragońskiego w organizowaniu </w:t>
            </w:r>
            <w:r w:rsidRPr="00AD7E3A">
              <w:rPr>
                <w:rFonts w:ascii="Cambria" w:hAnsi="Cambria" w:cstheme="minorHAnsi"/>
              </w:rPr>
              <w:lastRenderedPageBreak/>
              <w:t>wypraw do Nowego Świata</w:t>
            </w:r>
          </w:p>
          <w:p w14:paraId="4D2D82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przebieg wypraw odkrywczych Portugalczyków i Hiszpanów</w:t>
            </w:r>
          </w:p>
          <w:p w14:paraId="65E21E35" w14:textId="5380690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znaczenie wyprawy Ameriga Vespucciego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dla wiedzy geograficznej Europejczyków</w:t>
            </w:r>
          </w:p>
          <w:p w14:paraId="2EADC506" w14:textId="0E794B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przyczyny i skutki wielkich odkryć geograficznych, uwzględniając ich aspekt polityczny, gospodarczy, społeczny i kulturowy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4F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skutki wielkich wypraw odkrywczych dla Europejczyków </w:t>
            </w:r>
          </w:p>
          <w:p w14:paraId="660557A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6216BEC6" w14:textId="463B3AB1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371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Podboje kolonialne i ich skutki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D69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konkwisty w Ameryce</w:t>
            </w:r>
          </w:p>
          <w:p w14:paraId="5FB75C9E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Podbój państwa Azteków</w:t>
            </w:r>
          </w:p>
          <w:p w14:paraId="186913A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Podbój imperium Inków</w:t>
            </w:r>
          </w:p>
          <w:p w14:paraId="1224E4D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Imperium portugalskie</w:t>
            </w:r>
          </w:p>
          <w:p w14:paraId="2C6BAB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Handel kolonialny </w:t>
            </w:r>
          </w:p>
          <w:p w14:paraId="399C4B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Niewolnictwo w Nowym Świecie</w:t>
            </w:r>
          </w:p>
          <w:p w14:paraId="3C0CB5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Gospodarka europejska po odkryciach geograficznych</w:t>
            </w:r>
          </w:p>
          <w:p w14:paraId="4E931A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Skutki ekspansji kolonialnej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C14" w14:textId="23B497C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konkwista, konkwistador, dualizm gospodarczy, gospodarka folwarczno-pańszczyźniana, pańszczyzna</w:t>
            </w:r>
          </w:p>
          <w:p w14:paraId="169F701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podboje  Hernána Cortésa (1519–1521), Francisca Pizarra (1530–1533)</w:t>
            </w:r>
          </w:p>
          <w:p w14:paraId="41E9EB68" w14:textId="2B0D07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podział Europy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będący konsekwencją dualizmu w rozwoju gospodarczym kontynentu– wymienia skutki ekspansji kolonialnej Europejczyków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wewnątrz tego procesu)</w:t>
            </w:r>
          </w:p>
          <w:p w14:paraId="45F8C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zjawiska dualizmu gospodarczego w Europie w XVI w.</w:t>
            </w:r>
          </w:p>
          <w:p w14:paraId="74D39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372" w14:textId="2E49BB2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metropolia, faktoria, kompania handlowa, manufaktura</w:t>
            </w:r>
            <w:r w:rsidRPr="00AD7E3A">
              <w:rPr>
                <w:rFonts w:ascii="Cambria" w:eastAsia="Times" w:hAnsi="Cambria" w:cstheme="minorHAnsi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i/>
              </w:rPr>
              <w:t>inflacja, płodozmian, folwark, wczesny kapitalizm</w:t>
            </w:r>
          </w:p>
          <w:p w14:paraId="040EA7A4" w14:textId="37024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kolonialnych imperiów Hiszpanii i Portugalii w Ameryce</w:t>
            </w:r>
          </w:p>
          <w:p w14:paraId="4141EF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przebieg podbojów </w:t>
            </w:r>
            <w:r w:rsidRPr="00AD7E3A">
              <w:rPr>
                <w:rFonts w:ascii="Cambria" w:eastAsia="Times" w:hAnsi="Cambria" w:cstheme="minorHAnsi"/>
              </w:rPr>
              <w:t>Hernána Cortésa i Francisca Pizarra</w:t>
            </w:r>
          </w:p>
          <w:p w14:paraId="198859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 przyczyny sukcesów </w:t>
            </w:r>
            <w:r w:rsidRPr="00AD7E3A">
              <w:rPr>
                <w:rFonts w:ascii="Cambria" w:eastAsia="Times" w:hAnsi="Cambria" w:cstheme="minorHAnsi"/>
              </w:rPr>
              <w:lastRenderedPageBreak/>
              <w:t>konkwistadorów w Nowym Świecie</w:t>
            </w:r>
          </w:p>
          <w:p w14:paraId="1EDB0B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czynniki decydujące o powstaniu gospodarki wczesnokapitalistycznej</w:t>
            </w:r>
          </w:p>
          <w:p w14:paraId="54609E93" w14:textId="2DF7CA9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gospodarczy Europy Zachodniej w XVI w.</w:t>
            </w:r>
          </w:p>
          <w:p w14:paraId="19B044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funkcjonowanie gospodarki w Europie Środkowo-Wschodniej w XVI w.</w:t>
            </w:r>
          </w:p>
          <w:p w14:paraId="1A4DEB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60E" w14:textId="5D9EB17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giełda towarowa, rolnictwo intensywne, rolnictwo ekstensywne</w:t>
            </w:r>
          </w:p>
          <w:p w14:paraId="44D709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odkrycie Brazylii przez Portugalczyków (1500)</w:t>
            </w:r>
          </w:p>
          <w:p w14:paraId="088D7E83" w14:textId="5E456A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Montezumy, Atahualpy</w:t>
            </w:r>
          </w:p>
          <w:p w14:paraId="373B14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organizację i funkcjonowanie kolonialnego imperium portugalskiego</w:t>
            </w:r>
          </w:p>
          <w:p w14:paraId="708A585B" w14:textId="25BEB35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 model handlu w ramach tzw. złotego trójkąta </w:t>
            </w:r>
          </w:p>
          <w:p w14:paraId="066C89F5" w14:textId="63FC7A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handlu europejskim wywołane ekspansją kolonialną</w:t>
            </w:r>
          </w:p>
          <w:p w14:paraId="342E5EBD" w14:textId="2BECD5C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 Europie Środkowo-Wschodniej wykształcił się inny niż w Europie Zachodniej model funkcjonowania gospodarki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D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zakaz czynienia niewolników z Indian (1543)</w:t>
            </w:r>
          </w:p>
          <w:p w14:paraId="6834A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Tupaca Amaru</w:t>
            </w:r>
          </w:p>
          <w:p w14:paraId="483086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Pedra Cabrala</w:t>
            </w:r>
          </w:p>
          <w:p w14:paraId="08AA3E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etapy hiszpańskich i portugalskich podbojów kolonialnych</w:t>
            </w:r>
          </w:p>
          <w:p w14:paraId="061D8DAB" w14:textId="1FF3019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charakteryzuje skutki ekspansji </w:t>
            </w:r>
            <w:r w:rsidRPr="00AD7E3A">
              <w:rPr>
                <w:rFonts w:ascii="Cambria" w:hAnsi="Cambria" w:cstheme="minorHAnsi"/>
              </w:rPr>
              <w:lastRenderedPageBreak/>
              <w:t>kolonialnej Europejczyków, uwzględniając ich aspekt polityczny, gospodarczy, społeczny i kulturowy</w:t>
            </w:r>
          </w:p>
          <w:p w14:paraId="36D0964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czynniki, które zadecydowały o powstaniu gospodarki wczesnokapitalistycznej</w:t>
            </w:r>
          </w:p>
          <w:p w14:paraId="7B216A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rozwój gospodarczy dwóch sfer ekonomicznych XVI-wiecznej Europy</w:t>
            </w:r>
          </w:p>
          <w:p w14:paraId="4C0241E6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eastAsia="Arial Unicode M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CE6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ekspansji kolonialnej dla Europejczyków i ludów kolonizowanych</w:t>
            </w:r>
          </w:p>
          <w:p w14:paraId="57DAECF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postępowanie Europejczyków wobec rdzennych mieszkańców Ameryki</w:t>
            </w:r>
          </w:p>
          <w:p w14:paraId="04C1055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skutki gospodarcze i społeczne </w:t>
            </w:r>
            <w:r w:rsidRPr="00AD7E3A">
              <w:rPr>
                <w:rFonts w:ascii="Cambria" w:hAnsi="Cambria" w:cstheme="minorHAnsi"/>
              </w:rPr>
              <w:lastRenderedPageBreak/>
              <w:t xml:space="preserve">dualizmu </w:t>
            </w:r>
            <w:r w:rsidRPr="00AD7E3A">
              <w:rPr>
                <w:rFonts w:ascii="Cambria" w:eastAsia="Times" w:hAnsi="Cambria" w:cstheme="minorHAnsi"/>
              </w:rPr>
              <w:t>gospodarczego w Europie w XVI w.</w:t>
            </w:r>
          </w:p>
          <w:p w14:paraId="7BF78784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C36C648" w14:textId="74A7E41C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9A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Kultura i 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C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odrodzenia</w:t>
            </w:r>
          </w:p>
          <w:p w14:paraId="6CBFCE1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odrodzenia</w:t>
            </w:r>
          </w:p>
          <w:p w14:paraId="1553463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Sztuka renesansu </w:t>
            </w:r>
          </w:p>
          <w:p w14:paraId="36B891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czasów odrodzenia</w:t>
            </w:r>
          </w:p>
          <w:p w14:paraId="61C040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okresie odrodzenia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5DCC2" w14:textId="489121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odrodzenie (renesans), humanizm, teoria heliocentryczna</w:t>
            </w:r>
          </w:p>
          <w:p w14:paraId="09D2D47F" w14:textId="1A46D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renesans w Europie (od drugiej połowy XV do XVI w.)</w:t>
            </w:r>
          </w:p>
          <w:p w14:paraId="782ED3B1" w14:textId="0851C3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  <w:r w:rsidRPr="00AD7E3A">
              <w:rPr>
                <w:rFonts w:ascii="Cambria" w:hAnsi="Cambria" w:cstheme="minorHAnsi"/>
              </w:rPr>
              <w:t xml:space="preserve">Mikołaja Kopernika, Michała Anioła Buonarottiego, </w:t>
            </w:r>
            <w:r w:rsidRPr="00AD7E3A">
              <w:rPr>
                <w:rFonts w:ascii="Cambria" w:hAnsi="Cambria" w:cstheme="minorHAnsi"/>
              </w:rPr>
              <w:lastRenderedPageBreak/>
              <w:t>Leonarda da Vinci</w:t>
            </w:r>
          </w:p>
          <w:p w14:paraId="377C190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>Mikołaja Kopernika, Michała Anioła, Leonarda da Vinci</w:t>
            </w:r>
          </w:p>
          <w:p w14:paraId="2ED9C2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cechy charakterystyczne architektury, malarstwa i rzeźby epoki renesansu</w:t>
            </w:r>
          </w:p>
          <w:p w14:paraId="731A57B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4A5338B" w14:textId="2DE6EE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mecenat, rewolucja naukowa</w:t>
            </w:r>
          </w:p>
          <w:p w14:paraId="60B750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wynalezienie druku (ok. 1450)</w:t>
            </w:r>
          </w:p>
          <w:p w14:paraId="73A20694" w14:textId="7DB175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</w:p>
          <w:p w14:paraId="29E34F62" w14:textId="4E6A88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Williama Szekspira,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Erazma z Rotterdamu, Jana Gutenberga</w:t>
            </w:r>
          </w:p>
          <w:p w14:paraId="10692092" w14:textId="680D217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Erazma z </w:t>
            </w:r>
            <w:r w:rsidRPr="00AD7E3A">
              <w:rPr>
                <w:rFonts w:ascii="Cambria" w:hAnsi="Cambria" w:cstheme="minorHAnsi"/>
              </w:rPr>
              <w:lastRenderedPageBreak/>
              <w:t xml:space="preserve">Rotterdamu, Jana Gutenberga, </w:t>
            </w:r>
          </w:p>
          <w:p w14:paraId="2C133C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upowszechnienie się druku dla rozwoju kultury i nauki</w:t>
            </w:r>
          </w:p>
          <w:p w14:paraId="79118F44" w14:textId="5AC8B0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główne cechy humanizmu renesansowego</w:t>
            </w:r>
          </w:p>
          <w:p w14:paraId="31B22661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zabytki architektury i sztuki renesansu </w:t>
            </w:r>
          </w:p>
          <w:p w14:paraId="1A7728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cechy charakterystyczne literatury odrodzenia</w:t>
            </w:r>
          </w:p>
          <w:p w14:paraId="6860AC6B" w14:textId="53A96F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 przełom naukowy doby renesansu</w:t>
            </w:r>
          </w:p>
          <w:p w14:paraId="6AF1BA47" w14:textId="0FAD6B48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czym charakteryzował się tzw. </w:t>
            </w:r>
            <w:r w:rsidRPr="00AD7E3A">
              <w:rPr>
                <w:rFonts w:ascii="Cambria" w:hAnsi="Cambria" w:cstheme="minorHAnsi"/>
                <w:i/>
              </w:rPr>
              <w:t>człowiek renesansu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843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makiawelizm</w:t>
            </w:r>
          </w:p>
          <w:p w14:paraId="2899CF1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pierwsze wydanie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O obrotach sfer niebieskich </w:t>
            </w:r>
            <w:r w:rsidRPr="00AD7E3A">
              <w:rPr>
                <w:rFonts w:ascii="Cambria" w:eastAsia="Times" w:hAnsi="Cambria" w:cstheme="minorHAnsi"/>
              </w:rPr>
              <w:t>Mikołaja Kopernika (1543)</w:t>
            </w:r>
          </w:p>
          <w:p w14:paraId="023BC248" w14:textId="28099A27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Francesca Petrarki, Dantego Alighieri,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Niccola Machiavellego,</w:t>
            </w:r>
          </w:p>
          <w:p w14:paraId="2FA9E1C6" w14:textId="1E54A2A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Giovanniego Boccaccia, Donata Bramante, Albrechta Dürera,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Jeana Bodina, Thomasa More’a, </w:t>
            </w:r>
            <w:r w:rsidRPr="00AD7E3A">
              <w:rPr>
                <w:rFonts w:ascii="Cambria" w:eastAsia="Times" w:hAnsi="Cambria" w:cstheme="minorHAnsi"/>
              </w:rPr>
              <w:t>Sandro Botticellego, Tycjana, Rafaela Santiego</w:t>
            </w:r>
          </w:p>
          <w:p w14:paraId="7B0548D8" w14:textId="524A04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Jeana Bodina, Thomasa More’a,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Niccola Machiavellego</w:t>
            </w:r>
            <w:r w:rsidRPr="00AD7E3A">
              <w:rPr>
                <w:rFonts w:ascii="Cambria" w:hAnsi="Cambria" w:cstheme="minorHAnsi"/>
              </w:rPr>
              <w:t xml:space="preserve">– przedstawia wpływ idei humanizmu na rozwój kultury i sztuki odrodzenia </w:t>
            </w:r>
          </w:p>
          <w:p w14:paraId="14C88D91" w14:textId="7C9526E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Włochy stały się kolebką renesansu</w:t>
            </w:r>
          </w:p>
          <w:p w14:paraId="2A5833B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sztuka renesansu nawiązywała do osiągnięć antyku</w:t>
            </w:r>
          </w:p>
          <w:p w14:paraId="14C579A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D8EB02" w14:textId="6F7F78F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manieryzm, inkunabuł</w:t>
            </w:r>
          </w:p>
          <w:p w14:paraId="7ABCA8C7" w14:textId="06C8B2C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François Rabelais’go, Miguela de Cervantesa, Miguela Serveta, Andreasa Vessaliusa, Donatella, Jana van Eycka, Rogera van der Weydena, Hieronimusa Boscha, </w:t>
            </w:r>
            <w:r w:rsidRPr="00AD7E3A">
              <w:rPr>
                <w:rFonts w:ascii="Cambria" w:eastAsia="Times" w:hAnsi="Cambria" w:cstheme="minorHAnsi"/>
              </w:rPr>
              <w:lastRenderedPageBreak/>
              <w:t>Hansa Memlinga, Hansa Holbeina Młodszego,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Pietera Breugela Starszego,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Sofonisby Anguissoli</w:t>
            </w:r>
          </w:p>
          <w:p w14:paraId="32A3E0A4" w14:textId="5C7FDD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najważniejsze dokonania i odkrycia naukowe okresu renesansu</w:t>
            </w:r>
          </w:p>
          <w:p w14:paraId="53EDC14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 porównuje architekturę i sztukę renesansu do osiągnięć epok poprzedzających odrodzenie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A87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porównuje rozwój sztuki i literatury renesansu w różnych krajach europejskich</w:t>
            </w:r>
          </w:p>
          <w:p w14:paraId="5D78D29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dorobek sztuki i literatury doby renesansu</w:t>
            </w:r>
          </w:p>
          <w:p w14:paraId="7F3415D7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64C0E31" w14:textId="23AA711C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15E4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Reformacja  w Europie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E8B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14:paraId="65B1088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 i początki  reformacji</w:t>
            </w:r>
          </w:p>
          <w:p w14:paraId="53A121A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</w:t>
            </w:r>
          </w:p>
          <w:p w14:paraId="67959C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Wojny religijne</w:t>
            </w:r>
          </w:p>
          <w:p w14:paraId="71990C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Kalwinizm</w:t>
            </w:r>
          </w:p>
          <w:p w14:paraId="17868F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Anglikanizm</w:t>
            </w:r>
          </w:p>
          <w:p w14:paraId="203EC3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Następstwa reformacji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D3D2B" w14:textId="536721D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reformacja, luteranizm, kalwinizm, anglikanizm</w:t>
            </w:r>
          </w:p>
          <w:p w14:paraId="1C80500C" w14:textId="3059BEB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wystąpienie Marcina Lutra (1517), zawarcie pokoju </w:t>
            </w:r>
            <w:r w:rsidRPr="00AD7E3A">
              <w:rPr>
                <w:rFonts w:ascii="Cambria" w:eastAsia="Times" w:hAnsi="Cambria" w:cstheme="minorHAnsi"/>
              </w:rPr>
              <w:lastRenderedPageBreak/>
              <w:t>augsburskiego (1555)</w:t>
            </w:r>
          </w:p>
          <w:p w14:paraId="018BA365" w14:textId="368A9B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Marcina Lutra, Jana Kalwina, Henryka VIII </w:t>
            </w:r>
          </w:p>
          <w:p w14:paraId="650814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reformacji </w:t>
            </w:r>
          </w:p>
          <w:p w14:paraId="020D6F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wojen religijnych w Niemczech</w:t>
            </w:r>
          </w:p>
          <w:p w14:paraId="439735EF" w14:textId="603B25C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były skutki reformacji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FCDCFB" w14:textId="7E6E599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celibat, odpust, zbór, protestanci, sekularyzacja, predestynacja, Akt supremacji, kościół narodowy</w:t>
            </w:r>
          </w:p>
          <w:p w14:paraId="71B643C6" w14:textId="582508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</w:t>
            </w:r>
            <w:r w:rsidRPr="00AD7E3A">
              <w:rPr>
                <w:rFonts w:ascii="Cambria" w:eastAsia="Times" w:hAnsi="Cambria" w:cstheme="minorHAnsi"/>
              </w:rPr>
              <w:lastRenderedPageBreak/>
              <w:t>wojnę chłopską w Niemczech (1524–1526), ogłoszenie Aktu supremacyjnego (1534)</w:t>
            </w:r>
          </w:p>
          <w:p w14:paraId="785304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Tomasza Müntzera</w:t>
            </w:r>
          </w:p>
          <w:p w14:paraId="23EB3E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w Europie w XVI w.</w:t>
            </w:r>
          </w:p>
          <w:p w14:paraId="12C016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Marcina Lutra, Jana Kalwina, Henryka VIII </w:t>
            </w:r>
          </w:p>
          <w:p w14:paraId="6E1D09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i konsekwencje wystąpienia Marcina Lutra</w:t>
            </w:r>
          </w:p>
          <w:p w14:paraId="6B01C7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zasady luteranizmu, kalwinizmu i anglikanizmu</w:t>
            </w:r>
          </w:p>
          <w:p w14:paraId="3E55BB12" w14:textId="77E015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wynalazek druku wpłynął na rozprzestrzenianie się idei reformacyjnych</w:t>
            </w:r>
          </w:p>
          <w:p w14:paraId="471319B3" w14:textId="1FB3B75E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  <w:color w:val="000000" w:themeColor="text1"/>
              </w:rPr>
              <w:t>– omawia przebieg reformacji w Europie  (wskazując na związki przyczynowo-skutkowe w ramach tego procesu)</w:t>
            </w:r>
          </w:p>
          <w:p w14:paraId="6AA7EB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9F674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41652" w14:textId="6A70DC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symonia, nepotyzm,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anabaptyzm, Związek Szmalkaldzki, purytanizm, tumult</w:t>
            </w:r>
          </w:p>
          <w:p w14:paraId="296953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ogłoszenie tzw.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Konfesji Augsburskiej (1530), sekularyzację Prus Książęcych (1525), przyjęcie nazwy </w:t>
            </w:r>
            <w:r w:rsidRPr="00AD7E3A">
              <w:rPr>
                <w:rFonts w:ascii="Cambria" w:eastAsia="Times" w:hAnsi="Cambria" w:cstheme="minorHAnsi"/>
                <w:i/>
              </w:rPr>
              <w:t>protestanci</w:t>
            </w:r>
            <w:r w:rsidRPr="00AD7E3A">
              <w:rPr>
                <w:rFonts w:ascii="Cambria" w:eastAsia="Times" w:hAnsi="Cambria" w:cstheme="minorHAnsi"/>
              </w:rPr>
              <w:t xml:space="preserve"> (1529) </w:t>
            </w:r>
          </w:p>
          <w:p w14:paraId="48BC18D8" w14:textId="7B54A6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V, Albrechta Hohenzollerna, Ulricha Zwingliego</w:t>
            </w:r>
          </w:p>
          <w:p w14:paraId="731200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odróżniało religijność protestancką od katolickiej</w:t>
            </w:r>
          </w:p>
          <w:p w14:paraId="149B5D16" w14:textId="4C8E4B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organizację Kościoła kalwińskiego</w:t>
            </w:r>
          </w:p>
          <w:p w14:paraId="274ED4E8" w14:textId="09EB54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okoliczności powstania Kościoła anglikańskiego</w:t>
            </w:r>
          </w:p>
          <w:p w14:paraId="164A9FC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postulaty i skutki wojny chłopskiej w Niemczech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34F1" w14:textId="1EF260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 Jana Wiklefa, Jana Husa, Filipa Melanchtona, Miguela Serveta</w:t>
            </w:r>
          </w:p>
          <w:p w14:paraId="25B8E7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skutki przyniosła radykalizacja nurtów </w:t>
            </w:r>
            <w:r w:rsidRPr="00AD7E3A">
              <w:rPr>
                <w:rFonts w:ascii="Cambria" w:eastAsia="Times" w:hAnsi="Cambria" w:cstheme="minorHAnsi"/>
              </w:rPr>
              <w:lastRenderedPageBreak/>
              <w:t>reformacji</w:t>
            </w:r>
          </w:p>
          <w:p w14:paraId="4199E7EC" w14:textId="2FF974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rozprzestrzeniania się luteranizmu i kalwinizmu w Europie </w:t>
            </w:r>
          </w:p>
          <w:p w14:paraId="48630E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religijne, polityczne, gospodarcze, społeczne, kulturowe  następstwa reformacji</w:t>
            </w:r>
          </w:p>
          <w:p w14:paraId="1B32B59B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87D" w14:textId="100195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porównuje zasady nowych wyznań: luterańskiego, kalwińskiego </w:t>
            </w:r>
          </w:p>
          <w:p w14:paraId="25B11A5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społeczne i polityczne </w:t>
            </w:r>
            <w:r w:rsidRPr="00AD7E3A">
              <w:rPr>
                <w:rFonts w:ascii="Cambria" w:eastAsia="Times" w:hAnsi="Cambria" w:cstheme="minorHAnsi"/>
              </w:rPr>
              <w:lastRenderedPageBreak/>
              <w:t>skutki reformacji</w:t>
            </w:r>
          </w:p>
        </w:tc>
      </w:tr>
      <w:tr w:rsidR="009917C8" w:rsidRPr="00AD7E3A" w14:paraId="3D8A4BAE" w14:textId="18AEAEA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2312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Reforma katolicka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F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Reforma katolicka i kontrreformacja</w:t>
            </w:r>
          </w:p>
          <w:p w14:paraId="6CE40625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Sobór trydencki</w:t>
            </w:r>
          </w:p>
          <w:p w14:paraId="02CC9E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Inkwizycja i cenzura</w:t>
            </w:r>
          </w:p>
          <w:p w14:paraId="7EED0F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Wojny religijne</w:t>
            </w:r>
          </w:p>
          <w:p w14:paraId="67768DA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Jezuici</w:t>
            </w:r>
          </w:p>
          <w:p w14:paraId="4A24957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w religijności po soborze trydenckim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785C4" w14:textId="68995C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kontrreformacja, inkwizycja, indeks ksiąg zakazanych</w:t>
            </w:r>
          </w:p>
          <w:p w14:paraId="0223BA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obrady soboru trydenckiego (1545–1563), noc św. Bartłomieja (1572)</w:t>
            </w:r>
          </w:p>
          <w:p w14:paraId="2FBA4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podjęte przez Kościół katolicki wobec reformacji</w:t>
            </w:r>
          </w:p>
          <w:p w14:paraId="1819F7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instytucje powołane przez Kościół katolicki do walki z reformacją oraz metody ich działania</w:t>
            </w:r>
          </w:p>
          <w:p w14:paraId="373A0A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A25E49" w14:textId="0738E2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 katolicka, hugenoci, jezuici</w:t>
            </w:r>
          </w:p>
          <w:p w14:paraId="1808045E" w14:textId="79DDB2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zakonu jezuitów (1534), odnowienie Świętej Inkwizycji (1542), utworzenie indeksu ksiąg zakazanych (1559), ogłoszenie Edyktu nantejskiego (1598)</w:t>
            </w:r>
          </w:p>
          <w:p w14:paraId="069C4891" w14:textId="798093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Ignacego, Loyoli, Małgorzaty Walezjuszki, Henryka Burbona</w:t>
            </w:r>
          </w:p>
          <w:p w14:paraId="3498A1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Ignacego Loyoli</w:t>
            </w:r>
          </w:p>
          <w:p w14:paraId="5E8873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decyzje soboru trydenckiego</w:t>
            </w:r>
          </w:p>
          <w:p w14:paraId="33C52D5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zakon jezuitów w walce z reformacją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8D233" w14:textId="74E114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w Niderlandach (1566–1648), wprowadzenie kalendarza gregoriańskiego (1582)</w:t>
            </w:r>
          </w:p>
          <w:p w14:paraId="0654AA79" w14:textId="5E77E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Medycejskiej, Filipa II, Wilhelma Orańskiego</w:t>
            </w:r>
          </w:p>
          <w:p w14:paraId="791CA3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wojny religijnej w Niderlandach</w:t>
            </w:r>
          </w:p>
          <w:p w14:paraId="5AB63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zakonu jezuitów</w:t>
            </w:r>
          </w:p>
          <w:p w14:paraId="1BE794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rywalizacji katolików z hugenotami we Francji</w:t>
            </w:r>
          </w:p>
          <w:p w14:paraId="1E3FC8F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0825" w14:textId="37EE59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gezowie, panteizm</w:t>
            </w:r>
          </w:p>
          <w:p w14:paraId="5EFE1C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Republiki Zjednoczonych Niderlandów (1588)</w:t>
            </w:r>
          </w:p>
          <w:p w14:paraId="558CC989" w14:textId="4DEBE9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Giordana Bruna, Andrzeja Boboli  </w:t>
            </w:r>
          </w:p>
          <w:p w14:paraId="151C7406" w14:textId="27C43F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religijności katolickiej po soborze trydenckim</w:t>
            </w:r>
          </w:p>
          <w:p w14:paraId="7F9BC931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rozstrzyga, które spośród działań podjętych w celu zahamowania reformacji były najbardziej skuteczne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3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lang w:eastAsia="pl-PL"/>
              </w:rPr>
              <w:t>ocenia rolę soboru trydenckiego w realizacji reformy katolickiej</w:t>
            </w:r>
          </w:p>
          <w:p w14:paraId="20D530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Kościoła katolickiego do reformacji</w:t>
            </w:r>
          </w:p>
          <w:p w14:paraId="2DC36F1C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EE4A571" w14:textId="460EEDBA" w:rsidTr="009917C8">
        <w:trPr>
          <w:trHeight w:val="26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86292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II. „Złoty wiek” Rzeczypospolitej</w:t>
            </w:r>
          </w:p>
        </w:tc>
      </w:tr>
      <w:tr w:rsidR="009917C8" w:rsidRPr="00AD7E3A" w14:paraId="49083C82" w14:textId="5F14778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9A6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Panowanie ostatnich Jagiellonów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Panowanie synów Kazimierza Jagiellończyka</w:t>
            </w:r>
          </w:p>
          <w:p w14:paraId="427D1A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Walka o wpływy nad Bałtykiem</w:t>
            </w:r>
          </w:p>
          <w:p w14:paraId="547A67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Początki odrodzenia na ziemiach polskich</w:t>
            </w:r>
          </w:p>
          <w:p w14:paraId="76F076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Szkolnictwo i nauka</w:t>
            </w:r>
          </w:p>
          <w:p w14:paraId="020CB8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renesansu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A2ECA" w14:textId="2ED08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hołd pruski, teoria heliocentryczna, arras</w:t>
            </w:r>
          </w:p>
          <w:p w14:paraId="4AB1D526" w14:textId="5156D10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hołd pruski (1525) </w:t>
            </w:r>
          </w:p>
          <w:p w14:paraId="234AF483" w14:textId="49194F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 Zygmunta Starego, Albrechta Hohenzollerna, Zygmunta Augusta, Mikołaja Kopernika, Mikołaja Reja, Jana Kochanowskiego</w:t>
            </w:r>
          </w:p>
          <w:p w14:paraId="0D931A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główne kierunki polityki zagranicznej Zygmunta Starego</w:t>
            </w:r>
          </w:p>
          <w:p w14:paraId="5F5A99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polityczne konsekwencje hołdu pruskiego</w:t>
            </w:r>
          </w:p>
          <w:p w14:paraId="31D0A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osiągnięcia kultury renesansu w Polsce</w:t>
            </w:r>
          </w:p>
          <w:p w14:paraId="2CCE3A2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99A6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Dominium Maris Baltici</w:t>
            </w:r>
          </w:p>
          <w:p w14:paraId="67A60493" w14:textId="0A9EED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zjazd wiedeński (1515), wojnę pruską (1519–</w:t>
            </w:r>
            <w:r w:rsidRPr="00AD7E3A">
              <w:rPr>
                <w:rFonts w:ascii="Cambria" w:eastAsia="Times" w:hAnsi="Cambria" w:cstheme="minorHAnsi"/>
              </w:rPr>
              <w:lastRenderedPageBreak/>
              <w:t>1521), I wojnę północną (1563–1570)</w:t>
            </w:r>
          </w:p>
          <w:p w14:paraId="670A6F04" w14:textId="0DFB42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Olbrachta, Aleksandra I Jagiellończyka, Bony Sforzy, Andrzeja Frycza Modrzewskiego, Stanisława Orzechowskiego</w:t>
            </w:r>
          </w:p>
          <w:p w14:paraId="1651D0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Starego i Zygmunta Augusta</w:t>
            </w:r>
          </w:p>
          <w:p w14:paraId="5BC08A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politykę bałtycką prowadzoną przez Zygmunta Augusta</w:t>
            </w:r>
          </w:p>
          <w:p w14:paraId="049F1B91" w14:textId="72D58B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przyczyny i skutki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wojny o Inflanty (wskazując na związki przyczynowo-skutkowe w ramach tego procesu)</w:t>
            </w:r>
          </w:p>
          <w:p w14:paraId="66F13F3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państwa polsko-litewskiego w XVI w.</w:t>
            </w:r>
          </w:p>
          <w:p w14:paraId="50144F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system szkolnictwa na ziemiach polskich </w:t>
            </w:r>
          </w:p>
          <w:p w14:paraId="362FF06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literatury renesansowej w Polsce</w:t>
            </w:r>
          </w:p>
          <w:p w14:paraId="6827A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jakim celom </w:t>
            </w:r>
            <w:r w:rsidRPr="00AD7E3A">
              <w:rPr>
                <w:rFonts w:ascii="Cambria" w:eastAsia="Times" w:hAnsi="Cambria" w:cstheme="minorHAnsi"/>
              </w:rPr>
              <w:lastRenderedPageBreak/>
              <w:t>służyła literatura społeczno-polityczna czasów renesansu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7ADE" w14:textId="1BAC91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Komisja Morska, arkada, attyka,  literatura sowizdrzalska</w:t>
            </w:r>
          </w:p>
          <w:p w14:paraId="364B877E" w14:textId="56623B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hołd Gottharda Kettlera (1561), pokój w Szczecinie (1570)</w:t>
            </w:r>
          </w:p>
          <w:p w14:paraId="0A99B5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 Mołdawię (1497)</w:t>
            </w:r>
          </w:p>
          <w:p w14:paraId="45D02474" w14:textId="3B279C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 Habsburga, Gottharda Kettlera, Filipa Kallimacha, Franciszka Florentczyka, Macieja z Miechowa, Marcina Kromera</w:t>
            </w:r>
          </w:p>
          <w:p w14:paraId="5D1344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wypraw Jana Olbrachta na Mołdawię</w:t>
            </w:r>
          </w:p>
          <w:p w14:paraId="472FB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stosunki polsko-habsburskie za panowania Zygmunta Starego</w:t>
            </w:r>
          </w:p>
          <w:p w14:paraId="0C6721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 Jagiellonowie utracili wpływy w Czechach i na Węgrzech</w:t>
            </w:r>
          </w:p>
          <w:p w14:paraId="6B6A03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okoliczności sekularyzacji Inflant </w:t>
            </w:r>
          </w:p>
          <w:p w14:paraId="5D235A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skąd czerpali wzorce polscy zwolennicy idei renesansowych</w:t>
            </w:r>
          </w:p>
          <w:p w14:paraId="04768F89" w14:textId="364A977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okoliczności, jakie sprzyjały rozprzestrzenianiu się idei renesansowych w Polsce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D3BE2" w14:textId="66A1F9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pokój wieczysty z Turcją (1533)</w:t>
            </w:r>
          </w:p>
          <w:p w14:paraId="209F2106" w14:textId="37D5F4B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</w:t>
            </w:r>
            <w:r w:rsidRPr="00AD7E3A">
              <w:rPr>
                <w:rFonts w:ascii="Cambria" w:eastAsia="Times" w:hAnsi="Cambria" w:cstheme="minorHAnsi"/>
              </w:rPr>
              <w:lastRenderedPageBreak/>
              <w:t>Koźminem (1497), bitwę pod Orszą (1514), bitwę pod Obertynem (1531)</w:t>
            </w:r>
          </w:p>
          <w:p w14:paraId="13C2A771" w14:textId="3D6863E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Wojciecha Oczki, Bernarda Moranda, Bernarda Wapowskiego, Marcina Bielskiego, Bartosza Paprockiego, Biernata z Lublina </w:t>
            </w:r>
          </w:p>
          <w:p w14:paraId="2D9E5FBC" w14:textId="056D5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tereny, które Polska i Litwa utraciły w pierwszej połowie XVI w.</w:t>
            </w:r>
          </w:p>
          <w:p w14:paraId="2FCB86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politykę zagraniczną Aleksandra Jagiellończyka</w:t>
            </w:r>
          </w:p>
          <w:p w14:paraId="2DEB9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konfliktów zbrojnych toczonych przez Zygmunta Starego z Moskwą, Krzyżakami, Mołdawią i Turcją</w:t>
            </w:r>
          </w:p>
          <w:p w14:paraId="428B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charakterystyczne cechy architektury renesansowej w Polsce</w:t>
            </w:r>
          </w:p>
          <w:p w14:paraId="76CF59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polskiej </w:t>
            </w:r>
            <w:r w:rsidRPr="00AD7E3A">
              <w:rPr>
                <w:rFonts w:ascii="Cambria" w:eastAsia="Times" w:hAnsi="Cambria" w:cstheme="minorHAnsi"/>
              </w:rPr>
              <w:lastRenderedPageBreak/>
              <w:t>nauki w okresie renesansu</w:t>
            </w:r>
          </w:p>
          <w:p w14:paraId="0BAC61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Zamość jest przykładem tzw. miasta idealnego</w:t>
            </w:r>
          </w:p>
          <w:p w14:paraId="6F1BB00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6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stosunki Polski z sąsiadami na przełomie XV i XVI w.</w:t>
            </w:r>
          </w:p>
          <w:p w14:paraId="0B66F91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ocenia, czy władcy Polski dostrzegali zagrożenie ze strony Prus</w:t>
            </w:r>
          </w:p>
          <w:p w14:paraId="086EBF5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działalność polityczną Zygmunta Augusta</w:t>
            </w:r>
          </w:p>
          <w:p w14:paraId="1BAE90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osiągnięcia renesansu polskiego</w:t>
            </w:r>
          </w:p>
          <w:p w14:paraId="12D9CFD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polskiej myśli politycznej doby renesansu</w:t>
            </w:r>
          </w:p>
        </w:tc>
      </w:tr>
      <w:tr w:rsidR="009917C8" w:rsidRPr="00AD7E3A" w14:paraId="6E7A8FDD" w14:textId="541E2B60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1E4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Demokracja szlachecka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FA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Wzrost znaczenia szlachty</w:t>
            </w:r>
          </w:p>
          <w:p w14:paraId="2D8FC24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parlamentaryzmu</w:t>
            </w:r>
          </w:p>
          <w:p w14:paraId="7F1C91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Stan szlachecki</w:t>
            </w:r>
          </w:p>
          <w:p w14:paraId="060403E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Ruch egzekucyjny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7625A" w14:textId="4ED3F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walny, izba poselska, senat, sejmik, konstytucja, elekcyjność tronu, demokracja szlachecka</w:t>
            </w:r>
          </w:p>
          <w:p w14:paraId="13250CEF" w14:textId="5B9464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przywileje cerekwicko-nieszawskie (1454),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  <w:r w:rsidRPr="00AD7E3A">
              <w:rPr>
                <w:rFonts w:ascii="Cambria" w:eastAsia="Times" w:hAnsi="Cambria" w:cstheme="minorHAnsi"/>
              </w:rPr>
              <w:t xml:space="preserve"> (1505)</w:t>
            </w:r>
          </w:p>
          <w:p w14:paraId="0F6DF86E" w14:textId="008E1F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Zygmunta Augusta</w:t>
            </w:r>
          </w:p>
          <w:p w14:paraId="08E052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instytucje polskiego parlamentaryzmu </w:t>
            </w:r>
          </w:p>
          <w:p w14:paraId="20B6B32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jaką rolę w kształtowaniu się demokracji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szlacheckiej w Polsce odegrała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</w:p>
          <w:p w14:paraId="1C02A6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64D61" w14:textId="233F4F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zwyczajny, sejm nadzwyczajny, magnateria, szlachta średnia, przywilej sądowy, rokosz, ruch egzekucyjny, wojsko kwarciane</w:t>
            </w:r>
          </w:p>
          <w:p w14:paraId="68C35029" w14:textId="66E2BB7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koszycki (1374), przywileje jedlneńsko-krakowskie (1430 i 1433), pierwszy sejm walny (1468), sejm egzekucyjny (1562–1563)</w:t>
            </w:r>
          </w:p>
          <w:p w14:paraId="27E73181" w14:textId="4ECE59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z czego wynikała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i na czym polegała </w:t>
            </w:r>
            <w:r w:rsidRPr="00AD7E3A">
              <w:rPr>
                <w:rFonts w:ascii="Cambria" w:eastAsia="Times" w:hAnsi="Cambria" w:cstheme="minorHAnsi"/>
              </w:rPr>
              <w:t>uprzywilejowana pozycja szlachty w Rzeczypospolitej</w:t>
            </w:r>
          </w:p>
          <w:p w14:paraId="6B62D7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opisuje kompetencje sejmu walnego </w:t>
            </w:r>
          </w:p>
          <w:p w14:paraId="4A03D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skład i kompetencje stanów sejmujących wchodzących w skład sejmu walnego</w:t>
            </w:r>
          </w:p>
          <w:p w14:paraId="1078C36F" w14:textId="3A3557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polskim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systemie politycznym </w:t>
            </w:r>
            <w:r w:rsidRPr="00AD7E3A">
              <w:rPr>
                <w:rFonts w:ascii="Cambria" w:eastAsia="Times" w:hAnsi="Cambria" w:cstheme="minorHAnsi"/>
              </w:rPr>
              <w:t>odgrywały sejmiki</w:t>
            </w:r>
          </w:p>
          <w:p w14:paraId="03EE35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ruchu egzekucyjnego </w:t>
            </w:r>
          </w:p>
          <w:p w14:paraId="647E57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0D079" w14:textId="7106F1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prawo ziemskie, egzekucja dóbr,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nobilitacja, szlachta zagrodowa, szlachta gołota, królewszczyzny </w:t>
            </w:r>
          </w:p>
          <w:p w14:paraId="7A7AAA83" w14:textId="67484BE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czerwiński (1422), warecki (1423), piotrkowski (1496)</w:t>
            </w:r>
          </w:p>
          <w:p w14:paraId="4EEC6D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Mikołaja Sienickiego </w:t>
            </w:r>
          </w:p>
          <w:p w14:paraId="5F3B83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wzrostu znaczenia szlachty w XVI w.</w:t>
            </w:r>
          </w:p>
          <w:p w14:paraId="0925C9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najważniejsze przywileje nadane polskiej szlachcie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przez królów</w:t>
            </w:r>
          </w:p>
          <w:p w14:paraId="09B871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rodzaje sejmików szlacheckich </w:t>
            </w:r>
          </w:p>
          <w:p w14:paraId="03E8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rodzaje sejmów </w:t>
            </w:r>
          </w:p>
          <w:p w14:paraId="03982E80" w14:textId="2B57E4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rozwarstwienie stanu szlacheckiego  </w:t>
            </w:r>
          </w:p>
          <w:p w14:paraId="003C8B9E" w14:textId="65F66C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okoliczności narodzin ruchu egzekucyjnego</w:t>
            </w:r>
          </w:p>
          <w:p w14:paraId="2DC4D8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cele ruchu egzekucyjnego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32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elekcja vivente rege</w:t>
            </w:r>
          </w:p>
          <w:p w14:paraId="08F5E0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przywilej w Mielniku (1501), rokosz lwowski (1537)</w:t>
            </w:r>
          </w:p>
          <w:p w14:paraId="5BAF0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szlachty miało sprawowanie urzędów</w:t>
            </w:r>
          </w:p>
          <w:p w14:paraId="65E56AC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szlachty w społeczeństwie Rzeczypospolitej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6F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wyjaśnia, na czym polegała specyfika rozwiązań ustrojowych przyjętych w Rzeczypospolitej</w:t>
            </w:r>
          </w:p>
          <w:p w14:paraId="33A22DA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ocenia funkcjonowanie demokracji szlacheckiej</w:t>
            </w:r>
          </w:p>
          <w:p w14:paraId="6FBE316A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B4EEC35" w14:textId="64165C2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E01E6" w14:textId="77777777" w:rsidR="009917C8" w:rsidRPr="00AD7E3A" w:rsidRDefault="009917C8" w:rsidP="0091691D">
            <w:pPr>
              <w:pStyle w:val="Standard"/>
              <w:spacing w:after="0" w:line="240" w:lineRule="auto"/>
              <w:jc w:val="left"/>
              <w:rPr>
                <w:rFonts w:ascii="Cambria" w:hAnsi="Cambria" w:cstheme="minorHAnsi"/>
                <w:sz w:val="22"/>
              </w:rPr>
            </w:pPr>
            <w:r w:rsidRPr="00AD7E3A">
              <w:rPr>
                <w:rFonts w:ascii="Cambria" w:hAnsi="Cambria" w:cstheme="minorHAnsi"/>
                <w:sz w:val="22"/>
              </w:rPr>
              <w:lastRenderedPageBreak/>
              <w:t>Reformacja i kontrreformacja w Rzeczypospolitej</w:t>
            </w:r>
          </w:p>
          <w:p w14:paraId="3BCBD50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7B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 w Polsce</w:t>
            </w:r>
          </w:p>
          <w:p w14:paraId="04CC5A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Wzrost popularności kalwinizmu</w:t>
            </w:r>
          </w:p>
          <w:p w14:paraId="2EBD9E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Bracia polscy</w:t>
            </w:r>
          </w:p>
          <w:p w14:paraId="3B66BCC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Tolerancja religijna</w:t>
            </w:r>
          </w:p>
          <w:p w14:paraId="6F6447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Czasy kontrreformacji</w:t>
            </w:r>
          </w:p>
          <w:p w14:paraId="751BB2B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Unia brzeska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3F3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warszawska</w:t>
            </w:r>
          </w:p>
          <w:p w14:paraId="26BA46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konfederację warszawską (1573)</w:t>
            </w:r>
          </w:p>
          <w:p w14:paraId="532A32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wyznania reformowane i mniejszości wyznaniowych w Rzeczypospolitej w XVI w.</w:t>
            </w:r>
          </w:p>
          <w:p w14:paraId="14E9EF3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Kościoła katolickiego podejmowane w Rzeczypospolitej w ramach kontrreformacji</w:t>
            </w:r>
          </w:p>
          <w:p w14:paraId="6D8A76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F4F48B" w14:textId="327D87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bracia polscy (arianie), unia brzeska, wolność religijna, ekumenizm</w:t>
            </w:r>
          </w:p>
          <w:p w14:paraId="175669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sandomierską (1570), unię brzeską (1596)</w:t>
            </w:r>
          </w:p>
          <w:p w14:paraId="6916D728" w14:textId="54E787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Fausta Socyna, Piotra Skargi</w:t>
            </w:r>
          </w:p>
          <w:p w14:paraId="2C48F6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i mniejszości wyznaniowych w Rzeczypospolitej w XVI w.</w:t>
            </w:r>
          </w:p>
          <w:p w14:paraId="6B7D8EC3" w14:textId="5FC479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przebieg kształtowania się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tolerancji religijnej w Rzeczypospolitej (wskazując na związki przyczynowo-skutkowe w ramach tego procesu)</w:t>
            </w:r>
            <w:r w:rsidRPr="00AD7E3A">
              <w:rPr>
                <w:rFonts w:ascii="Cambria" w:eastAsia="Times" w:hAnsi="Cambria" w:cstheme="minorHAnsi"/>
              </w:rPr>
              <w:t>– wyjaśnia, dlaczego Rzeczpospolitą nazywano państwem bez stosów</w:t>
            </w:r>
          </w:p>
          <w:p w14:paraId="42326533" w14:textId="723F8A0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reakcję Kościoła katolickiego na postępy reformacji w Polsce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124CE" w14:textId="4ABE08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dysydenci, unici, dyzunici</w:t>
            </w:r>
          </w:p>
          <w:p w14:paraId="03CDAD0F" w14:textId="5C3130E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sprowadzenie  jezuitów do Polski (1564), otwarcie Akademii Wileńskiej (1579)</w:t>
            </w:r>
          </w:p>
          <w:p w14:paraId="0474D119" w14:textId="0AA04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Łaskiego Młodszego, Stanisława Hozjusza</w:t>
            </w:r>
          </w:p>
          <w:p w14:paraId="10866B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z jakich powodów ludność różnych narodowości oraz wyznań i religii osiedlała się w Rzeczypospolitej</w:t>
            </w:r>
          </w:p>
          <w:p w14:paraId="373532A6" w14:textId="63E37F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rozwój luteranizmu i kalwinizmu w Polsce– przedstawia zasady wiary, przekonania i działalność braci polskich</w:t>
            </w:r>
          </w:p>
          <w:p w14:paraId="0EE4D3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konsekwencje unii brzeskiej</w:t>
            </w:r>
          </w:p>
          <w:p w14:paraId="7BA44D0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CA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rozłam kalwinów i arian (1562–1565)</w:t>
            </w:r>
          </w:p>
          <w:p w14:paraId="70FDEC99" w14:textId="0D3335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Piotra z Goniądza, Jakuba Wujka</w:t>
            </w:r>
          </w:p>
          <w:p w14:paraId="586A9C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mieli polscy władcy do rozprzestrzeniania się wyznań reformowanych </w:t>
            </w:r>
          </w:p>
          <w:p w14:paraId="0CF24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jakich okolicznościach zawarto unię brzeską</w:t>
            </w:r>
          </w:p>
          <w:p w14:paraId="468E8EB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ustrój Polski wpływał na rozwój reformacji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F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tolerancję wyznaniową w Polsce w odniesieniu do sytuacji w Europie</w:t>
            </w:r>
          </w:p>
          <w:p w14:paraId="725ED64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4269C90" w14:textId="755326A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90A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Społeczeństwo i gospodarka Rzeczypospolitej w XVI w.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D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Społeczeństwo Rzeczypospolitej</w:t>
            </w:r>
          </w:p>
          <w:p w14:paraId="6A2048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Miasta i rzemiosło</w:t>
            </w:r>
          </w:p>
          <w:p w14:paraId="7392B9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Handel gdański</w:t>
            </w:r>
          </w:p>
          <w:p w14:paraId="5ED3D0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Folwarki i pańszczyzna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E8423" w14:textId="712DB8B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burmistrz, poddaństwo, folwark, pańszczyzna, gospodarka folwarczno-pańszczyźniana</w:t>
            </w:r>
          </w:p>
          <w:p w14:paraId="1F501D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strukturę społeczną Rzeczypospolitej</w:t>
            </w:r>
          </w:p>
          <w:p w14:paraId="5F8AF8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gospodarki folwarczno-pańszczyźnianej w Rzeczypospolitej</w:t>
            </w:r>
          </w:p>
          <w:p w14:paraId="715AE3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CE5C2F" w14:textId="299EF0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cech, ława, partacz</w:t>
            </w:r>
          </w:p>
          <w:p w14:paraId="75B349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funkcjonowania miast w Rzeczypospolitej</w:t>
            </w:r>
          </w:p>
          <w:p w14:paraId="7A25BE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rzemiosła i handlu w Rzeczypospolitej w XVI w.</w:t>
            </w:r>
          </w:p>
          <w:p w14:paraId="7A0B755B" w14:textId="516CC093" w:rsidR="009917C8" w:rsidRPr="00AD7E3A" w:rsidRDefault="009917C8" w:rsidP="003917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ukształtowała się wyjątkowa pozycja gospodarcza Gdańska w Rzeczypospolitej (wskazując na związki przyczynowo-skutkowe w ramach tego procesu)</w:t>
            </w:r>
          </w:p>
          <w:p w14:paraId="2CBD2D30" w14:textId="411E0C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B4EEB" w14:textId="4524F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ludzie luźni, trzeci ordynek</w:t>
            </w:r>
          </w:p>
          <w:p w14:paraId="458F8E53" w14:textId="699F02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statut warcki (1423), przywilej piotrkowski (1496), wprowadzenie minimalnego wymiaru pańszczyzny (1520)</w:t>
            </w:r>
          </w:p>
          <w:p w14:paraId="2F53D0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miast w Rzeczypospolitej szlacheckiej</w:t>
            </w:r>
          </w:p>
          <w:p w14:paraId="3D803F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rozwoju gospodarki folwarczno-pańszczyźnianej w Rzeczypospolitej</w:t>
            </w:r>
          </w:p>
          <w:p w14:paraId="7C0063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w jaki sposób szlachta tworzyła folwarki</w:t>
            </w:r>
          </w:p>
          <w:p w14:paraId="16C36EAE" w14:textId="2B89C6D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 funkcjonowania folwarku szlacheckiego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9CF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monopol propinacyjny</w:t>
            </w:r>
          </w:p>
          <w:p w14:paraId="76257CA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kto i dlaczego pozostawał poza systemem stanowym w Rzeczypospolitej </w:t>
            </w:r>
          </w:p>
          <w:p w14:paraId="172B1D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miasta w Rzeczypospolitej miały słabszą pozycję niż ośrodki miejskie na zachodzie Europy </w:t>
            </w:r>
          </w:p>
          <w:p w14:paraId="6C0B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Gdańska w gospodarce Rzeczypospolitej w XVI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1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gospodarczą rolę Gdańska w XVI w.</w:t>
            </w:r>
          </w:p>
          <w:p w14:paraId="04E2392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polską specyfikę w zakresie struktury społecznej i modelu życia gospodarczego (gospodarka folwarczno-pańszczyźniana) na tle europejskim</w:t>
            </w:r>
          </w:p>
          <w:p w14:paraId="7C1D893B" w14:textId="6F3721E5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położenie chłopów w gospodarce folwarczno-</w:t>
            </w:r>
            <w:r w:rsidRPr="00AD7E3A">
              <w:rPr>
                <w:rFonts w:ascii="Cambria" w:eastAsia="Times" w:hAnsi="Cambria" w:cstheme="minorHAnsi"/>
              </w:rPr>
              <w:lastRenderedPageBreak/>
              <w:t>pańszczyźnianej</w:t>
            </w:r>
          </w:p>
        </w:tc>
      </w:tr>
      <w:tr w:rsidR="009917C8" w:rsidRPr="00AD7E3A" w14:paraId="7D79B6F2" w14:textId="7417705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0B2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Rzeczpospolita Obojga Narodów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5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 czasach unii personalnej</w:t>
            </w:r>
          </w:p>
          <w:p w14:paraId="7CE7265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Unia lubelska</w:t>
            </w:r>
          </w:p>
          <w:p w14:paraId="4AB78D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unii lubelskiej</w:t>
            </w:r>
          </w:p>
          <w:p w14:paraId="7EC817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Wieloetniczna Rzeczpospolita</w:t>
            </w:r>
          </w:p>
          <w:p w14:paraId="5D4389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bezkrólewie</w:t>
            </w:r>
          </w:p>
          <w:p w14:paraId="030B27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Przebieg pierwszej elekcji</w:t>
            </w:r>
          </w:p>
          <w:p w14:paraId="5DF002B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Artykuły henrykowskie i </w:t>
            </w:r>
            <w:r w:rsidRPr="00AD7E3A">
              <w:rPr>
                <w:rFonts w:cstheme="minorHAnsi"/>
                <w:i/>
                <w:sz w:val="22"/>
                <w:szCs w:val="22"/>
                <w:lang w:eastAsia="pl-PL"/>
              </w:rPr>
              <w:t>pacta conventa</w:t>
            </w:r>
          </w:p>
          <w:p w14:paraId="5BA56B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Krótkie panowanie Henryka Walezego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D3A0B" w14:textId="7888B7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unia realna, wolna elekcja, Artykuły henrykowskie, </w:t>
            </w:r>
            <w:r w:rsidRPr="00AD7E3A">
              <w:rPr>
                <w:rFonts w:ascii="Cambria" w:eastAsia="Times" w:hAnsi="Cambria" w:cstheme="minorHAnsi"/>
              </w:rPr>
              <w:t>pacta conventa</w:t>
            </w:r>
          </w:p>
          <w:p w14:paraId="3A78A7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unię lubelską (1569), pierwszą wolną elekcję (1573)</w:t>
            </w:r>
          </w:p>
          <w:p w14:paraId="41C40AEE" w14:textId="32DE663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Augusta, Henryka Walezjusza</w:t>
            </w:r>
          </w:p>
          <w:p w14:paraId="18E429D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lubelskiej</w:t>
            </w:r>
          </w:p>
          <w:p w14:paraId="04254392" w14:textId="573B82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przedstawia przebieg, okoliczności i skutki jednoczenia Korony Królestwa Polskiego i Wielkiego Księstwa Litewskiego (wskazując na związki przyczynowo-skutkowe w ramach tego procesu)</w:t>
            </w:r>
          </w:p>
          <w:p w14:paraId="249DE932" w14:textId="2116A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</w:t>
            </w:r>
            <w:r w:rsidRPr="00AD7E3A">
              <w:rPr>
                <w:rFonts w:ascii="Cambria" w:eastAsia="Times" w:hAnsi="Cambria" w:cstheme="minorHAnsi"/>
              </w:rPr>
              <w:lastRenderedPageBreak/>
              <w:t>postanowienia Artykułów henrykowskich</w:t>
            </w:r>
          </w:p>
          <w:p w14:paraId="5907DC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A818E8" w14:textId="7ECF7A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bojarzy, polonizacja, sejm konwokacyjny, elekcja </w:t>
            </w:r>
            <w:r w:rsidRPr="00AD7E3A">
              <w:rPr>
                <w:rFonts w:ascii="Cambria" w:eastAsia="Times" w:hAnsi="Cambria" w:cstheme="minorHAnsi"/>
              </w:rPr>
              <w:t>viritim</w:t>
            </w:r>
            <w:r w:rsidRPr="00AD7E3A">
              <w:rPr>
                <w:rFonts w:ascii="Cambria" w:eastAsia="Times" w:hAnsi="Cambria" w:cstheme="minorHAnsi"/>
                <w:i/>
              </w:rPr>
              <w:t>, sejm elekcyjny, sejm koronacyjny, detronizacja</w:t>
            </w:r>
          </w:p>
          <w:p w14:paraId="54D03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koronację i ucieczkę Henryka Walezego (1574)</w:t>
            </w:r>
          </w:p>
          <w:p w14:paraId="54099D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Anny Jagiellonki</w:t>
            </w:r>
          </w:p>
          <w:p w14:paraId="0FD9D4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wskazuje na mapie terytoria wcielone do Korony w 1569 r., Rzeczpospolitą Obojga Narodów, terytoria wspólne dla Korony i Litwy </w:t>
            </w:r>
          </w:p>
          <w:p w14:paraId="32AB03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Augusta</w:t>
            </w:r>
          </w:p>
          <w:p w14:paraId="65AC4A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sejmu lubelskiego w 1569 r.</w:t>
            </w:r>
          </w:p>
          <w:p w14:paraId="1DB76E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terytorium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Rzeczypospolitej Obojga Narodów </w:t>
            </w:r>
          </w:p>
          <w:p w14:paraId="3B1F68CA" w14:textId="0D2AAD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na czym polegała polonizacja szlachty litewskiej i jakie były tego skutki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opisuje przebieg pierwszej wolnej elekcji</w:t>
            </w:r>
          </w:p>
          <w:p w14:paraId="3F03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etapy wyboru króla podczas wolnej elekcji</w:t>
            </w:r>
          </w:p>
          <w:p w14:paraId="10662E70" w14:textId="3940DA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ustrojowe miały Artykuły henrykowskie</w:t>
            </w:r>
          </w:p>
          <w:p w14:paraId="3B104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9AA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interrex</w:t>
            </w:r>
          </w:p>
          <w:p w14:paraId="2E6DF1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śmierć Zygmunta Augusta (1572)</w:t>
            </w:r>
          </w:p>
          <w:p w14:paraId="4AE1F31B" w14:textId="45CA6C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„Czarnego” Radziwiłła, Jakuba Uchańskiego</w:t>
            </w:r>
          </w:p>
          <w:p w14:paraId="59381E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relacje polsko-litewskie w czasach unii personalnej</w:t>
            </w:r>
          </w:p>
          <w:p w14:paraId="58E5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Zygmunt August dążył do unii realnej z Litwą</w:t>
            </w:r>
          </w:p>
          <w:p w14:paraId="6A1D8087" w14:textId="08048E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stosunek litewskiej szlachty i magnaterii do unii realnej</w:t>
            </w:r>
          </w:p>
          <w:p w14:paraId="08D8B34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strukturę administracyjną Rzeczypospolitej Obojga Narodów</w:t>
            </w:r>
          </w:p>
          <w:p w14:paraId="7C637F4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</w:t>
            </w:r>
            <w:r w:rsidRPr="00AD7E3A">
              <w:rPr>
                <w:rFonts w:ascii="Cambria" w:eastAsia="Times" w:hAnsi="Cambria" w:cstheme="minorHAnsi"/>
              </w:rPr>
              <w:lastRenderedPageBreak/>
              <w:t>kandydatów do korony polskiej w 1573 r.</w:t>
            </w:r>
          </w:p>
          <w:p w14:paraId="10163BE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panowanie Henryka Walezego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5E66A" w14:textId="2FE65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konfederacja kapturowa, sejmik kapturowy, sąd kapturowy</w:t>
            </w:r>
          </w:p>
          <w:p w14:paraId="3D6538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etniczną i wyznaniową w Rzeczypospolitej Obojga Narodów</w:t>
            </w:r>
          </w:p>
          <w:p w14:paraId="6F4448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Rzeczypospolitej w okresie pierwszego bezkrólewia</w:t>
            </w:r>
          </w:p>
          <w:p w14:paraId="2990413B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81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unii lubelskiej</w:t>
            </w:r>
          </w:p>
          <w:p w14:paraId="53264033" w14:textId="208ED8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geopolityczną sytuację Rzeczypospolitej Obojga Narodów po śmierci Zygmunta Augusta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ocenia panowanie Henryka Walezego w państwie polsko-litewskim</w:t>
            </w:r>
          </w:p>
        </w:tc>
      </w:tr>
      <w:tr w:rsidR="009917C8" w:rsidRPr="00AD7E3A" w14:paraId="74DD7793" w14:textId="5ED5BB60" w:rsidTr="009917C8">
        <w:trPr>
          <w:trHeight w:val="24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6C5AA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 xml:space="preserve">Rozdział III. </w:t>
            </w:r>
            <w:r w:rsidRPr="00AD7E3A">
              <w:rPr>
                <w:rFonts w:ascii="Cambria" w:hAnsi="Cambria" w:cstheme="minorHAnsi"/>
                <w:b/>
                <w:bCs/>
              </w:rPr>
              <w:t>Europa w XVII w.</w:t>
            </w:r>
          </w:p>
        </w:tc>
      </w:tr>
      <w:tr w:rsidR="009917C8" w:rsidRPr="00AD7E3A" w14:paraId="03CFC0E8" w14:textId="495A490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3F3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Nowe potęgi europejskie</w:t>
            </w:r>
          </w:p>
          <w:p w14:paraId="3523ABF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A4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znaczenia Hiszpanii</w:t>
            </w:r>
          </w:p>
          <w:p w14:paraId="70633B2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Nowe imperia kolonialne</w:t>
            </w:r>
          </w:p>
          <w:p w14:paraId="29E13AE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układu sił nad Bałtykiem</w:t>
            </w:r>
          </w:p>
          <w:p w14:paraId="409EAEB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Budowa imperium moskiewskiego</w:t>
            </w:r>
          </w:p>
          <w:p w14:paraId="22A1EF7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Kres ekspansji tureckiej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D40B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Wiedniem (1683)</w:t>
            </w:r>
          </w:p>
          <w:p w14:paraId="2F577535" w14:textId="6D577F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Iwana IV Groźnego, Jana Sobieskiego</w:t>
            </w:r>
          </w:p>
          <w:p w14:paraId="493840D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kraje, których pozycja w XVII w. wzrosła, i te, które utraciły w tym czasie status mocarstw w Europie</w:t>
            </w:r>
          </w:p>
          <w:p w14:paraId="0E1CD9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nowe imperia kolonialne i wskazuje zasięg ich wpływów</w:t>
            </w:r>
          </w:p>
          <w:p w14:paraId="03DBF81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28CA79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0D341" w14:textId="3C18A3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kompania handlowa, faktoria, Liga Święta, Wielka Smuta </w:t>
            </w:r>
          </w:p>
          <w:p w14:paraId="1A755F6C" w14:textId="18380E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Lepanto (1571), pokój w Karłowicach (1699) i jego postanowienia</w:t>
            </w:r>
          </w:p>
          <w:p w14:paraId="23DA80E9" w14:textId="01A57C7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Michała Romanowa, Gustawa II Adolfa, Sulejmana Wspaniałego</w:t>
            </w:r>
          </w:p>
          <w:p w14:paraId="109039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główne kierunki ekspansji i zdobycze nowych potęg kolonialnych</w:t>
            </w:r>
          </w:p>
          <w:p w14:paraId="0807ED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jaką rolę w budowaniu imperiów kolonialnych w XVII w. pełniły kompanie handlowe</w:t>
            </w:r>
          </w:p>
          <w:p w14:paraId="331F21C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okoliczności zahamowania ekspansji tureckiej w Europie w XVII w.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2A588" w14:textId="775536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bitwę pod Mohaczem (1526), zniesienie zależności lennej Prus Książęcych (1657),  zawarcie Ligi Świętej (1684)– identyfikuje postacie Ludwika II Jagiellończyka, Karola X Gustawa, Fryderyka Wilhelma, Kary Mustafy</w:t>
            </w:r>
          </w:p>
          <w:p w14:paraId="04C54F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w XVII w. Hiszpania i Portugalia utraciły polityczne znaczenie </w:t>
            </w:r>
          </w:p>
          <w:p w14:paraId="2077E2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co spowodowało, że Szwecja i Prusy stały się liczącą potęgą w rejonie Bałtyku</w:t>
            </w:r>
          </w:p>
          <w:p w14:paraId="3236248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zakończenia tureckiej ekspansji w Europie</w:t>
            </w:r>
          </w:p>
          <w:p w14:paraId="6222FF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3A1F9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5B6D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przybycie purytanów do Ameryki (1620)</w:t>
            </w:r>
          </w:p>
          <w:p w14:paraId="24C038B1" w14:textId="0CC511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 xml:space="preserve">– omawia proces budowania w rejonie Bałtyku potęgi Szwecji i Prus w XVII w.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tych procesów)</w:t>
            </w:r>
            <w:r w:rsidRPr="00AD7E3A">
              <w:rPr>
                <w:rFonts w:ascii="Cambria" w:eastAsia="Times" w:hAnsi="Cambria" w:cstheme="minorHAnsi"/>
              </w:rPr>
              <w:t>- rozstrzyga, czy szwedzkie dążenia do uczynienia Bałtyku wewnętrznym morzem były bliskie realizacji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1E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konsekwencje zmiany układu sił na świecie w XVII w.</w:t>
            </w:r>
          </w:p>
          <w:p w14:paraId="572A10B4" w14:textId="7F40903D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50C98BBD" w14:textId="3FD64FE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2CE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Absolutyzm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1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rządów Burbonów</w:t>
            </w:r>
          </w:p>
          <w:p w14:paraId="086E940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kardynała Richelieu</w:t>
            </w:r>
          </w:p>
          <w:p w14:paraId="153274F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Pierwszy minister Mazarin </w:t>
            </w:r>
          </w:p>
          <w:p w14:paraId="4BBEE5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Ludwika XIV</w:t>
            </w:r>
          </w:p>
          <w:p w14:paraId="757A26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Colbert i merkantylizm</w:t>
            </w:r>
          </w:p>
          <w:p w14:paraId="6A1743C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Francuska polityka zagraniczna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0AC79" w14:textId="75713B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absolutyzm</w:t>
            </w:r>
          </w:p>
          <w:p w14:paraId="5E355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rządy osobiste Ludwika XIV (1661–1715)</w:t>
            </w:r>
          </w:p>
          <w:p w14:paraId="4033ED78" w14:textId="14051F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Armanda de Richelieu, Ludwika XIV</w:t>
            </w:r>
          </w:p>
          <w:p w14:paraId="2329E5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uprawnienia Ludwika XIV jako władcy absolutnego</w:t>
            </w:r>
          </w:p>
          <w:p w14:paraId="1956D9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DE7C0A" w14:textId="239853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intendent, merkantylizm</w:t>
            </w:r>
          </w:p>
          <w:p w14:paraId="794953A3" w14:textId="6AEA71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reformy </w:t>
            </w:r>
            <w:r w:rsidRPr="00AD7E3A">
              <w:rPr>
                <w:rFonts w:ascii="Cambria" w:eastAsia="Times" w:hAnsi="Cambria" w:cstheme="minorHAnsi"/>
              </w:rPr>
              <w:t>kardynała Armanda de Richelieu (1624–1642)</w:t>
            </w:r>
          </w:p>
          <w:p w14:paraId="0D1A8369" w14:textId="3F1D29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Julesa Mazarina, Jeana-Baptiste’a Colberta</w:t>
            </w:r>
          </w:p>
          <w:p w14:paraId="4D301B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kardynała Armanda de Richelieu, Ludwika XIV</w:t>
            </w:r>
          </w:p>
          <w:p w14:paraId="49AB2EB4" w14:textId="5CDE62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kardynała Armanda de Richelieu</w:t>
            </w:r>
          </w:p>
          <w:p w14:paraId="472B9B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osobiste Ludwika XIV</w:t>
            </w:r>
          </w:p>
          <w:p w14:paraId="6EFF8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polityka merkantylizmu</w:t>
            </w:r>
          </w:p>
          <w:p w14:paraId="5D029C4D" w14:textId="5A77CC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działania, jakie podjął Jean-</w:t>
            </w:r>
            <w:r w:rsidRPr="00AD7E3A">
              <w:rPr>
                <w:rFonts w:ascii="Cambria" w:eastAsia="Times" w:hAnsi="Cambria" w:cstheme="minorHAnsi"/>
              </w:rPr>
              <w:lastRenderedPageBreak/>
              <w:t>Baptiste Colbert w celu realizacji polityki merkantylizmu</w:t>
            </w:r>
          </w:p>
          <w:p w14:paraId="483313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7E982" w14:textId="11005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fronda, szlachta urzędnicza, polityka reunionów</w:t>
            </w:r>
          </w:p>
          <w:p w14:paraId="7B1609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frondę (1648–1653), zniesienie Edyktu nantejskiego (1685)</w:t>
            </w:r>
          </w:p>
          <w:p w14:paraId="17775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przestrzeni reuniony </w:t>
            </w:r>
          </w:p>
          <w:p w14:paraId="580CA6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Ludwika XIII, Anny Austriaczki</w:t>
            </w:r>
          </w:p>
          <w:p w14:paraId="7863EF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 sposób doszło do powstania we Francji monarchii absolutystycznej</w:t>
            </w:r>
          </w:p>
          <w:p w14:paraId="2CEF9B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Francji za czasów Ludwika XIV</w:t>
            </w:r>
          </w:p>
          <w:p w14:paraId="7F30C9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</w:t>
            </w:r>
            <w:r w:rsidRPr="00AD7E3A">
              <w:rPr>
                <w:rFonts w:ascii="Cambria" w:eastAsia="Times" w:hAnsi="Cambria" w:cstheme="minorHAnsi"/>
              </w:rPr>
              <w:lastRenderedPageBreak/>
              <w:t>politykę zagraniczną Ludwika XIV</w:t>
            </w:r>
          </w:p>
          <w:p w14:paraId="0DB0C39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C7F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wojnę o sukcesję hiszpańską (1701–1714)</w:t>
            </w:r>
          </w:p>
          <w:p w14:paraId="7ED19B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panowanie Henryka IV Burbona wpłynęło na pozycję Francji w Europie</w:t>
            </w:r>
          </w:p>
          <w:p w14:paraId="4A4DE8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społeczeństwo francuskie zareagowało na rządy absolutne </w:t>
            </w:r>
          </w:p>
          <w:p w14:paraId="29D4E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sztuki za panowania Ludwika XIV</w:t>
            </w:r>
          </w:p>
          <w:p w14:paraId="66CABA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czym była tzw. polityka reunionów i jak się zakończyła dla Francji</w:t>
            </w:r>
          </w:p>
          <w:p w14:paraId="0A55B70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51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korzyści i zagrożenia, jakie dla państwa niosło </w:t>
            </w:r>
          </w:p>
          <w:p w14:paraId="11C1BF0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skupienie władzy w rękach jednej osoby</w:t>
            </w:r>
          </w:p>
        </w:tc>
      </w:tr>
      <w:tr w:rsidR="009917C8" w:rsidRPr="00AD7E3A" w14:paraId="7D1B87A3" w14:textId="3C5624B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2AD98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Wojna trzydziestoletnia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B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Rzesza Niemiecka przed wybuchem wojny </w:t>
            </w:r>
          </w:p>
          <w:p w14:paraId="6BBE494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Okres czeski (1618–1624)</w:t>
            </w:r>
          </w:p>
          <w:p w14:paraId="7E0F5A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Okres duński (1624–1629)</w:t>
            </w:r>
          </w:p>
          <w:p w14:paraId="2E1A60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Okres szwedzki (1630–1635)</w:t>
            </w:r>
          </w:p>
          <w:p w14:paraId="44F60BF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Okres francuski (1635</w:t>
            </w:r>
            <w:bookmarkStart w:id="1" w:name="_Hlk138859065"/>
            <w:r w:rsidRPr="00AD7E3A">
              <w:rPr>
                <w:rFonts w:cstheme="minorHAnsi"/>
                <w:sz w:val="22"/>
                <w:szCs w:val="22"/>
                <w:lang w:eastAsia="pl-PL"/>
              </w:rPr>
              <w:t>–</w:t>
            </w:r>
            <w:bookmarkEnd w:id="1"/>
            <w:r w:rsidRPr="00AD7E3A">
              <w:rPr>
                <w:rFonts w:cstheme="minorHAnsi"/>
                <w:sz w:val="22"/>
                <w:szCs w:val="22"/>
                <w:lang w:eastAsia="pl-PL"/>
              </w:rPr>
              <w:t>1648)</w:t>
            </w:r>
          </w:p>
          <w:p w14:paraId="2E35AB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Pokój westfalski</w:t>
            </w:r>
          </w:p>
          <w:p w14:paraId="5C1212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wojny trzydziestoletniej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2127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trzydziestoletnią (1618–1648)</w:t>
            </w:r>
          </w:p>
          <w:p w14:paraId="196B46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uczestniczące w wojnie trzydziestoletniej </w:t>
            </w:r>
          </w:p>
          <w:p w14:paraId="5A8B0E42" w14:textId="5A7B47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przyczyny i skutki wojny trzydziestoletniej  (wskazując na związki przyczynowo-skutkowe w ramach tego procesu)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AEF04A" w14:textId="13CC22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Unia Protestancka, Liga Katolicka, defenestracja praska</w:t>
            </w:r>
          </w:p>
          <w:p w14:paraId="09451975" w14:textId="705C189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Unii Protestanckiej (1608), powstanie Ligi Katolickiej (1609), defenestrację praską (1618)</w:t>
            </w:r>
          </w:p>
          <w:p w14:paraId="3AEE57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pokój westfalski (1648) i jego postanowienia</w:t>
            </w:r>
          </w:p>
          <w:p w14:paraId="649CB3B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Gustawa II Adolfa</w:t>
            </w:r>
          </w:p>
          <w:p w14:paraId="6AA803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etapy wojny trzydziestoletniej </w:t>
            </w:r>
          </w:p>
          <w:p w14:paraId="4A9CD9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wojnie trzydziestoletniej odegrał Gustaw II Adolf</w:t>
            </w:r>
          </w:p>
          <w:p w14:paraId="7E61C2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westfalskiego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9BB5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etapy wojny trzydziestoletniej:  czeski (1618–1624), duński (1624–1629), szwedzki (1630–1635), francuski (1635–1648)</w:t>
            </w:r>
          </w:p>
          <w:p w14:paraId="7E446E0A" w14:textId="512F04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Białą Górą (1620), bitwę pod Lützen (1632), bitwę pod Rocroi (1643)</w:t>
            </w:r>
          </w:p>
          <w:p w14:paraId="223E5E62" w14:textId="1D8A5B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Chrystiana IV, Albrechta von Wallensteina</w:t>
            </w:r>
          </w:p>
          <w:p w14:paraId="4DB7AD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Rzeszy Niemieckiej przed wybuchem wojny trzydziestoletniej</w:t>
            </w:r>
          </w:p>
          <w:p w14:paraId="49157D18" w14:textId="0AE74AD0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etapy wojny trzydziestoletniej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CEA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edykt restytucyjny</w:t>
            </w:r>
          </w:p>
          <w:p w14:paraId="65661524" w14:textId="1827FD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Rudolfa II Habsburga, Ferdynanda II Habsburga, Fryderyka V Wittelsbacha</w:t>
            </w:r>
          </w:p>
          <w:p w14:paraId="1845FF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cele, jakie chciały osiągnąć państwa angażujące się w wojnę trzydziestoletnią w kolejnych etapach jej trwania</w:t>
            </w:r>
          </w:p>
          <w:p w14:paraId="506BF5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3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wojny trzydziestoletniej</w:t>
            </w:r>
          </w:p>
          <w:p w14:paraId="6C43B8F5" w14:textId="03EBF2F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znaczenie wojny trzydziestoletniej dla dziejów krajów takich jak Niemcy i Czechy</w:t>
            </w:r>
          </w:p>
        </w:tc>
      </w:tr>
      <w:tr w:rsidR="009917C8" w:rsidRPr="00AD7E3A" w14:paraId="350A1B4A" w14:textId="4C48746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F632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Rewolucja angielska i monarchia </w:t>
            </w:r>
            <w:r w:rsidRPr="00AD7E3A">
              <w:rPr>
                <w:rFonts w:ascii="Cambria" w:hAnsi="Cambria" w:cstheme="minorHAnsi"/>
              </w:rPr>
              <w:lastRenderedPageBreak/>
              <w:t>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75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Anglia na przełomie XVI i XVII w.</w:t>
            </w:r>
          </w:p>
          <w:p w14:paraId="63BB7EC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Stuartów</w:t>
            </w:r>
          </w:p>
          <w:p w14:paraId="2AFC9DF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Wojna domowa w Anglii</w:t>
            </w:r>
          </w:p>
          <w:p w14:paraId="38460E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Cromwella</w:t>
            </w:r>
          </w:p>
          <w:p w14:paraId="72A5A20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Restauracja Stuartów</w:t>
            </w:r>
          </w:p>
          <w:p w14:paraId="5744D1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Monarchia parlamentarna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EFD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monarchia parlamentarna</w:t>
            </w:r>
          </w:p>
          <w:p w14:paraId="6D6EEEDC" w14:textId="7F18C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 wojnę domową w Anglii (1642–1648), ogłoszenie Deklaracji praw (1689) identyfikuje postać Olivera Cromwella</w:t>
            </w:r>
          </w:p>
          <w:p w14:paraId="53CE4D7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przebiegu rewolucji odegrał Oliver Cromwell</w:t>
            </w:r>
          </w:p>
          <w:p w14:paraId="34A8D631" w14:textId="745E5196" w:rsidR="009917C8" w:rsidRPr="00AD7E3A" w:rsidRDefault="009917C8" w:rsidP="00FB5B1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rewolucji angielskiej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2C7E4BC2" w14:textId="3399F7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042D2B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EC33B5" w14:textId="49B875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Armia Nowego Wzoru, Akt nawigacyjny, chwalebna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rewolucja</w:t>
            </w:r>
          </w:p>
          <w:p w14:paraId="27889A25" w14:textId="616CD2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ścięcie Karola I (1649), ogłoszenie się Olivera Cromwella lordem protektorem (1653), wydanie Aktu nawigacyjnego (1651), chwalebną rewolucję (1688)</w:t>
            </w:r>
          </w:p>
          <w:p w14:paraId="3E8E4CCA" w14:textId="3AF894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I Stuarta, Wilhelma III Orańskiego</w:t>
            </w:r>
          </w:p>
          <w:p w14:paraId="7424C8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rewolucji angielskiej</w:t>
            </w:r>
          </w:p>
          <w:p w14:paraId="423D53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najważniejsze etapy rewolucji w Anglii</w:t>
            </w:r>
          </w:p>
          <w:p w14:paraId="45C153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chwalebna rewolucja</w:t>
            </w:r>
          </w:p>
          <w:p w14:paraId="24B4A0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Deklaracji praw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575A6" w14:textId="64C737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gentry, torysi, wigowie</w:t>
            </w:r>
          </w:p>
          <w:p w14:paraId="5AFF48DB" w14:textId="756799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obrady Krótkiego Parlamentu (1640), restaurację Stuartów (1660), powstanie Wielkiej Brytanii (1707)</w:t>
            </w:r>
          </w:p>
          <w:p w14:paraId="0E9AD473" w14:textId="446D8A4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I Stuarta, Karola II Stuarta, Jakuba II Stuarta</w:t>
            </w:r>
          </w:p>
          <w:p w14:paraId="64D4FFE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przemiany gospodarcze i społeczne w Anglii na początku XVI w.</w:t>
            </w:r>
          </w:p>
          <w:p w14:paraId="5A6AA0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rewolucji angielskiej</w:t>
            </w:r>
          </w:p>
          <w:p w14:paraId="47996F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dyktaturę Olivera Cromwella</w:t>
            </w:r>
          </w:p>
          <w:p w14:paraId="20DC3B20" w14:textId="67A44261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restauracji Stuartów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50F5F" w14:textId="6665A7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diggerzy, lewellerzy</w:t>
            </w:r>
          </w:p>
          <w:p w14:paraId="77BB73B2" w14:textId="22827BD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przestrzeni: bitwę pod Naseby (1645), atak wojsk Cromwella na Irlandię (1649) i Szkocję (1650)</w:t>
            </w:r>
          </w:p>
          <w:p w14:paraId="6D5258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Anny Stuart </w:t>
            </w:r>
          </w:p>
          <w:p w14:paraId="0B234C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napięcia religijne i polityczne w Anglii w przededniu rewolucji</w:t>
            </w:r>
          </w:p>
          <w:p w14:paraId="642F8F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parlamentu w rewolucji angielskiej</w:t>
            </w:r>
          </w:p>
          <w:p w14:paraId="0FA8CF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cele diggerów, a jakie lewellerów</w:t>
            </w:r>
          </w:p>
          <w:p w14:paraId="5A2567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CF7" w14:textId="2393786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znaczenie rewolucji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angielskiej </w:t>
            </w:r>
          </w:p>
        </w:tc>
      </w:tr>
      <w:tr w:rsidR="009917C8" w:rsidRPr="00AD7E3A" w14:paraId="43B04954" w14:textId="3BC2389F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AD8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Kultura Europy w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D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</w:t>
            </w:r>
          </w:p>
          <w:p w14:paraId="01D426B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 w malarstwie i rzeźbie</w:t>
            </w:r>
          </w:p>
          <w:p w14:paraId="42DD60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doby baroku</w:t>
            </w:r>
          </w:p>
          <w:p w14:paraId="41DCD5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Malarstwo barokowe</w:t>
            </w:r>
          </w:p>
          <w:p w14:paraId="4FE6E4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Sztuka w krajach </w:t>
            </w: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protestanckich</w:t>
            </w:r>
          </w:p>
          <w:p w14:paraId="67C624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Literatura, muzyka i teatr</w:t>
            </w:r>
          </w:p>
          <w:p w14:paraId="3762D6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XVII wieku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D37D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barok</w:t>
            </w:r>
          </w:p>
          <w:p w14:paraId="7D74F8C3" w14:textId="041007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Europie (od końca XVI do początku XVIII w.)</w:t>
            </w:r>
          </w:p>
          <w:p w14:paraId="0B784881" w14:textId="48FCECB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Galileusza, </w:t>
            </w:r>
            <w:r w:rsidRPr="00AD7E3A">
              <w:rPr>
                <w:rFonts w:ascii="Cambria" w:eastAsia="Times" w:hAnsi="Cambria" w:cstheme="minorHAnsi"/>
              </w:rPr>
              <w:lastRenderedPageBreak/>
              <w:t>Izaaka Newtona</w:t>
            </w:r>
          </w:p>
          <w:p w14:paraId="2082337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baroku</w:t>
            </w:r>
          </w:p>
          <w:p w14:paraId="3DFE05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331B97" w14:textId="0550FB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empiryzm, racjonalizm </w:t>
            </w:r>
          </w:p>
          <w:p w14:paraId="24B64DD1" w14:textId="2A1337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Giovanniego Lorenza Berniniego, Petera Paula Rubensa, Rembrandta van Rijn, Moliera, Jana </w:t>
            </w:r>
            <w:r w:rsidRPr="00AD7E3A">
              <w:rPr>
                <w:rFonts w:ascii="Cambria" w:eastAsia="Times" w:hAnsi="Cambria" w:cstheme="minorHAnsi"/>
              </w:rPr>
              <w:lastRenderedPageBreak/>
              <w:t>Sebastiana Bacha, Francisa Bacona, Kartezjusza</w:t>
            </w:r>
          </w:p>
          <w:p w14:paraId="00D41C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sztuka baroku miała wpływać na umacnianie uczuć religijnych katolików</w:t>
            </w:r>
          </w:p>
          <w:p w14:paraId="644B939E" w14:textId="75EF29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malarstwa i rzeźby z okresu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AF73B" w14:textId="0ECEFE7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malarstwo iluzjonistyczne, rokoko</w:t>
            </w:r>
          </w:p>
          <w:p w14:paraId="1C9B67C8" w14:textId="386FD2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Caravaggia, Diega Velázqueza,  Jana Vermeera, </w:t>
            </w:r>
            <w:r w:rsidRPr="00AD7E3A">
              <w:rPr>
                <w:rFonts w:ascii="Cambria" w:eastAsia="Times" w:hAnsi="Cambria" w:cstheme="minorHAnsi"/>
              </w:rPr>
              <w:lastRenderedPageBreak/>
              <w:t>Johannesa Keplera, Jeana de la Fontaine’a, Antonia Vivaldiego</w:t>
            </w:r>
          </w:p>
          <w:p w14:paraId="10E912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barok nazywano epoką przeciwieństw</w:t>
            </w:r>
          </w:p>
          <w:p w14:paraId="58856C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osiągnięcia nauki w okresie baroku</w:t>
            </w:r>
          </w:p>
          <w:p w14:paraId="119C3C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myśl filozoficzną epoki baroku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63B5" w14:textId="27BEA1C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postacie: Artemisi Gentileschi, Fransa Halsa, Judith Leyster, Pedra Calderona de la Barca, Lopego de Vegi, Jerzego Fryderyka Haendla, Claudia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Monteverdiego </w:t>
            </w:r>
          </w:p>
          <w:p w14:paraId="625EEB6C" w14:textId="57516B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sztuka w XVII w. rozwijała się odmiennie w krajach katolickich i protestanckich</w:t>
            </w:r>
          </w:p>
          <w:p w14:paraId="6E7A71D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literatury muzyki i teatru w okresie baroku</w:t>
            </w:r>
          </w:p>
          <w:p w14:paraId="6A6D21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10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kultury baroku na mentalność XVII-wiecznych Europejczyków</w:t>
            </w:r>
          </w:p>
          <w:p w14:paraId="7849D65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D4EE9D4" w14:textId="00D80CAA" w:rsidTr="009917C8">
        <w:trPr>
          <w:trHeight w:val="352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F9FC3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IV. Od potęgi do klęsk Rzeczypospolitej</w:t>
            </w:r>
          </w:p>
        </w:tc>
      </w:tr>
      <w:tr w:rsidR="009917C8" w:rsidRPr="00AD7E3A" w14:paraId="53F7F6DB" w14:textId="3F7EC73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6E4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Rzeczpospolita na przełomie XVI i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11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Podwójna elekcja</w:t>
            </w:r>
          </w:p>
          <w:p w14:paraId="5CCD80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Batorego z Gdańskiem</w:t>
            </w:r>
          </w:p>
          <w:p w14:paraId="52D363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Reformy wewnętrzne Stefana Batorego</w:t>
            </w:r>
          </w:p>
          <w:p w14:paraId="129E4C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Moskwą</w:t>
            </w:r>
          </w:p>
          <w:p w14:paraId="5DEB5F2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Król i kanclerz</w:t>
            </w:r>
          </w:p>
          <w:p w14:paraId="29AEB2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Trzecie bezkrólewie i podwójna elekcja</w:t>
            </w:r>
          </w:p>
          <w:p w14:paraId="2E14660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Zygmunta III Wazy</w:t>
            </w:r>
          </w:p>
          <w:p w14:paraId="5F99F7A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Rokosz Zebrzydowskiego</w:t>
            </w:r>
          </w:p>
          <w:p w14:paraId="30BE79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Długie panowanie Zygmunta III Wazy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4796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 wojnę Stefana Batorego z Rosją (1579–1582)</w:t>
            </w:r>
          </w:p>
          <w:p w14:paraId="5369D595" w14:textId="126473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Stefana Batorego, Zygmunta III Wazy</w:t>
            </w:r>
          </w:p>
          <w:p w14:paraId="1E3399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 skutki wojny Stefana Batorego z Rosją</w:t>
            </w:r>
          </w:p>
          <w:p w14:paraId="3C84A04F" w14:textId="6990DCB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zagranicznej Zygmunta III Wazy</w:t>
            </w:r>
          </w:p>
          <w:p w14:paraId="4706BC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8711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piechota wybraniecka</w:t>
            </w:r>
          </w:p>
          <w:p w14:paraId="51CED351" w14:textId="5E65D8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elekcję Anny Jagiellonki i Stefana Batorego (1575),  rozejm w Jamie Zapolskim (1582), elekcję Zygmunta III Wazy (1587), rokosz Zebrzydowskiego (1606–1608)– identyfikuje postacie Anny Jagiellonki, Jana Zamojskiego, Mikołaja Zebrzydowskiego</w:t>
            </w:r>
          </w:p>
          <w:p w14:paraId="068DA0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Stefana Batorego </w:t>
            </w:r>
          </w:p>
          <w:p w14:paraId="024E341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</w:t>
            </w:r>
            <w:r w:rsidRPr="00AD7E3A">
              <w:rPr>
                <w:rFonts w:ascii="Cambria" w:eastAsia="Times" w:hAnsi="Cambria" w:cstheme="minorHAnsi"/>
              </w:rPr>
              <w:lastRenderedPageBreak/>
              <w:t>reformy wewnętrzne przeprowadzone przez Stefana Batorego</w:t>
            </w:r>
          </w:p>
          <w:p w14:paraId="0D31B040" w14:textId="041FAE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za panowania Stefana Batorego i Zygmunta III Wazy odgrywał w państwie Jan Zamojski</w:t>
            </w:r>
          </w:p>
          <w:p w14:paraId="464342D2" w14:textId="3EA379E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Zygmunta III Wazy </w:t>
            </w:r>
          </w:p>
          <w:p w14:paraId="0C14587D" w14:textId="4E77C93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przedstawia konflikt Zygmunta III Wazy ze szlachtą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przyczynowo-skutkowe w ramach tego procesu)</w:t>
            </w:r>
          </w:p>
          <w:p w14:paraId="208792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1D674C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5C364" w14:textId="2633CB6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banicja, regaliści, popularyści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6F85A260" w14:textId="2C0E96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konflikt Stefana Batorego z Gdańskiem (1576–1577), bitwę pod Guzowem (1607)</w:t>
            </w:r>
          </w:p>
          <w:p w14:paraId="74B32EEA" w14:textId="46AE421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zdobycie Połocka (1579), zdobycie Wielkich Łuków (1580), zajęcie Pskowa (1581) </w:t>
            </w:r>
          </w:p>
          <w:p w14:paraId="191BB28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Samuela Zborowskiego</w:t>
            </w:r>
          </w:p>
          <w:p w14:paraId="569CD8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przebieg drugiej wolnej elekcji</w:t>
            </w:r>
          </w:p>
          <w:p w14:paraId="5A198A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konfliktu Stefana Batorego z Gdańskiem</w:t>
            </w:r>
          </w:p>
          <w:p w14:paraId="3CCCCA25" w14:textId="1611EC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omawia przebieg wojny Rzeczypospolitej z Moskwą za rządów Stefana Batorego</w:t>
            </w:r>
            <w:r w:rsidRPr="00AD7E3A">
              <w:rPr>
                <w:rFonts w:ascii="Cambria" w:eastAsia="Times" w:hAnsi="Cambria" w:cstheme="minorHAnsi"/>
              </w:rPr>
              <w:t>– wymienia atuty kandydatury Zygmunta Wazy do tronu polskiego</w:t>
            </w:r>
          </w:p>
          <w:p w14:paraId="4E7A74CB" w14:textId="7801B7E2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Zebrzydowskiego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F8037" w14:textId="458210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powstanie Trybunału Koronnego (1578), bitwę pod Byczyną (1588)</w:t>
            </w:r>
          </w:p>
          <w:p w14:paraId="7B468A1B" w14:textId="29CEB1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II, Maksymiliana III, Karola IX Sudermańskiego</w:t>
            </w:r>
          </w:p>
          <w:p w14:paraId="5C2D1C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podaje przyczyny powstania opozycji wewnętrznej przeciwko Batoremu</w:t>
            </w:r>
          </w:p>
          <w:p w14:paraId="49B018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polityka Zygmunta III Wazy budziła niezadowolenie </w:t>
            </w:r>
            <w:r w:rsidRPr="00AD7E3A">
              <w:rPr>
                <w:rFonts w:ascii="Cambria" w:eastAsia="Times" w:hAnsi="Cambria" w:cstheme="minorHAnsi"/>
              </w:rPr>
              <w:lastRenderedPageBreak/>
              <w:t>szlachty</w:t>
            </w:r>
          </w:p>
          <w:p w14:paraId="70983481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6B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panowanie Stefana Batorego</w:t>
            </w:r>
          </w:p>
        </w:tc>
      </w:tr>
      <w:tr w:rsidR="009917C8" w:rsidRPr="00AD7E3A" w14:paraId="476A872C" w14:textId="0A70E85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159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Wojny na wschodzie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AA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Wielka Smuta</w:t>
            </w:r>
          </w:p>
          <w:p w14:paraId="1831A8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Czas dymitriad</w:t>
            </w:r>
          </w:p>
          <w:p w14:paraId="440F0B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Rzeczypospolitej z Moskwą</w:t>
            </w:r>
          </w:p>
          <w:p w14:paraId="103990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Smoleńsk</w:t>
            </w:r>
          </w:p>
          <w:p w14:paraId="0B567A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Kozacy </w:t>
            </w:r>
          </w:p>
          <w:p w14:paraId="0FA203C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powstania Chmielnickiego</w:t>
            </w:r>
          </w:p>
          <w:p w14:paraId="5576CA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Zbaraża do Batoha</w:t>
            </w:r>
          </w:p>
          <w:p w14:paraId="4935CE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Moskwa w konflikcie kozackim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A59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dymitriady</w:t>
            </w:r>
          </w:p>
          <w:p w14:paraId="2F678979" w14:textId="72B2677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I dymitriadę (1604–1606), powstanie Chmielnickiego (1648–1658)</w:t>
            </w:r>
          </w:p>
          <w:p w14:paraId="3211B4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Kłuszynem (1610)</w:t>
            </w:r>
          </w:p>
          <w:p w14:paraId="6C3E1960" w14:textId="41372D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Zygmunta III Wazy, Władysława Wazy, Jana Kazimierza Wazy, Bohdana </w:t>
            </w:r>
            <w:r w:rsidRPr="00AD7E3A">
              <w:rPr>
                <w:rFonts w:ascii="Cambria" w:eastAsia="Times" w:hAnsi="Cambria" w:cstheme="minorHAnsi"/>
              </w:rPr>
              <w:lastRenderedPageBreak/>
              <w:t>Chmielnickiego</w:t>
            </w:r>
          </w:p>
          <w:p w14:paraId="25607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dymitriad</w:t>
            </w:r>
          </w:p>
          <w:p w14:paraId="00810DE0" w14:textId="34280CD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wojen Rzeczypospolitej z Rosją w pierwszej połowie XVII w. </w:t>
            </w:r>
          </w:p>
          <w:p w14:paraId="39E07046" w14:textId="08C3ACA6" w:rsidR="009917C8" w:rsidRPr="00AD7E3A" w:rsidRDefault="009917C8" w:rsidP="002D107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powstań kozackich na Ukrainie w tym powstania Chmielnickiego</w:t>
            </w:r>
          </w:p>
          <w:p w14:paraId="723FEE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A95EAD" w14:textId="78673E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Kozacy,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rejestr kozacki</w:t>
            </w:r>
          </w:p>
          <w:p w14:paraId="11A1DF8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z Moskwą (1609–1619)</w:t>
            </w:r>
          </w:p>
          <w:p w14:paraId="0A080460" w14:textId="32AF8AD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rozejm w Dywilinie (1619) i jego postanowienia, oblężenie Smoleńska (1633–1634), pokój w Polanowie (1634) i jego postanowienia, bitwy pod Żółtymi Wodami (1648), bitwę pod </w:t>
            </w:r>
            <w:r w:rsidRPr="00AD7E3A">
              <w:rPr>
                <w:rFonts w:ascii="Cambria" w:eastAsia="Times" w:hAnsi="Cambria" w:cstheme="minorHAnsi"/>
              </w:rPr>
              <w:lastRenderedPageBreak/>
              <w:t>Korsuniem (1648), bitwę pod Piławcami (1648), ugodę w Perejasławiu (1654), unię w Hadziaczu (1658), pokój Grzymułtowskiego (1686) i jego postanowienia</w:t>
            </w:r>
          </w:p>
          <w:p w14:paraId="709C864D" w14:textId="19AC7C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Dymitra Samozwańca, Stanisława Żółkiewskiego, Michała Romanowa, Jeremiego Wiśniowieckiego</w:t>
            </w:r>
          </w:p>
          <w:p w14:paraId="3FD9375A" w14:textId="55C3084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i skutki wojny Rzeczypospolitej z Rosją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latach 1609</w:t>
            </w: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1619</w:t>
            </w:r>
          </w:p>
          <w:p w14:paraId="0B2D49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i skutki wojny o Smoleńsk </w:t>
            </w:r>
          </w:p>
          <w:p w14:paraId="636754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powstania Chmielnickiego</w:t>
            </w:r>
          </w:p>
          <w:p w14:paraId="0E1E0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postanowienia i skutki ugody w Perejasławiu</w:t>
            </w:r>
          </w:p>
          <w:p w14:paraId="317C0561" w14:textId="24B09F2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w Hadziaczu i jej konsekwencje</w:t>
            </w:r>
          </w:p>
          <w:p w14:paraId="284BFD40" w14:textId="7F59763A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charakteryzuje specyfikę ludności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kozackiej zamieszkującej Kresy Rzeczypospolitej</w:t>
            </w:r>
          </w:p>
          <w:p w14:paraId="26D72F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DE722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AD2F1" w14:textId="2BD3D75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patriarchat, Wielka Smuta</w:t>
            </w:r>
          </w:p>
          <w:p w14:paraId="30EB3E18" w14:textId="7E0DC1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Wielką Smutę (1598–1613), rządy Polaków w Moskwie (1610–1612), ugodę zborowską (1649), </w:t>
            </w:r>
          </w:p>
          <w:p w14:paraId="484BBD36" w14:textId="3C864E9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oblężenie Zbaraża (1649), bitwę pod Beresteczkiem (1651), bitwę pod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Białą Cerkwią (1651), bitwę pod Batohem (1652), bitwy pod Połonką i Cudnowem (1660), rozejm w Andruszowie (1667) </w:t>
            </w:r>
          </w:p>
          <w:p w14:paraId="1A29D9A2" w14:textId="26678C3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Borysa Godunowa, Jerzego Mniszcha, Maryny Mniszchówny, Wasyla Szujskiego, Iwana Wyhowskiego– przedstawia przebieg i skutki  dymitriad</w:t>
            </w:r>
          </w:p>
          <w:p w14:paraId="528EE9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wschodniej państwa polsko-litewskiego za rządów Zygmunta III Wazy i Władysława IV</w:t>
            </w:r>
          </w:p>
          <w:p w14:paraId="4F916E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powstania Chmielnickiego</w:t>
            </w:r>
          </w:p>
          <w:p w14:paraId="1950A4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ugody zborowskiej i jej konsekwencje</w:t>
            </w:r>
          </w:p>
          <w:p w14:paraId="45B8ADFE" w14:textId="12C52CC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 skutki wojny z Rosją o Ukrainę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C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lisowczycy</w:t>
            </w:r>
          </w:p>
          <w:p w14:paraId="34557D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w Żwańcu (1653)</w:t>
            </w:r>
          </w:p>
          <w:p w14:paraId="4EBFBC95" w14:textId="6D7C1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Fiodora I, Dymitra</w:t>
            </w:r>
          </w:p>
          <w:p w14:paraId="2CB278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Wielkiej Smuty w Rosji</w:t>
            </w:r>
          </w:p>
          <w:p w14:paraId="13EA343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zmiany granic Rzeczypospolitej Obojga Narodów w </w:t>
            </w:r>
            <w:r w:rsidRPr="00AD7E3A">
              <w:rPr>
                <w:rFonts w:ascii="Cambria" w:eastAsia="Times" w:hAnsi="Cambria" w:cstheme="minorHAnsi"/>
              </w:rPr>
              <w:lastRenderedPageBreak/>
              <w:t>wyniku jej wojen z  Rosją w XVII w.</w:t>
            </w:r>
          </w:p>
          <w:p w14:paraId="70BB1400" w14:textId="40E041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F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skutki wojen Rzeczypospolitej z Moskwą na początku XVII w.</w:t>
            </w:r>
          </w:p>
          <w:p w14:paraId="664C950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zagraniczną Zygmunta III Wazy</w:t>
            </w:r>
          </w:p>
          <w:p w14:paraId="22FF022B" w14:textId="764FF84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skutki wojen Rzeczypospolitej z Moskwą w </w:t>
            </w:r>
            <w:r w:rsidRPr="00AD7E3A">
              <w:rPr>
                <w:rFonts w:ascii="Cambria" w:hAnsi="Cambria" w:cstheme="minorHAnsi"/>
              </w:rPr>
              <w:lastRenderedPageBreak/>
              <w:t>XVII w.</w:t>
            </w:r>
          </w:p>
          <w:p w14:paraId="2C02FB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Rzeczypospolitej wobec Kozaków</w:t>
            </w:r>
          </w:p>
          <w:p w14:paraId="097422D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powstania Chmielnickiego na sytuację państwa polsko-litewskiego</w:t>
            </w:r>
          </w:p>
        </w:tc>
      </w:tr>
      <w:tr w:rsidR="009917C8" w:rsidRPr="00AD7E3A" w14:paraId="09E61E8A" w14:textId="5BDB7B4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8BB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Wojny ze Szwecją</w:t>
            </w:r>
          </w:p>
          <w:p w14:paraId="478D829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i kryzys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5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Inflanty</w:t>
            </w:r>
          </w:p>
          <w:p w14:paraId="5DFFDC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ujście Wisły</w:t>
            </w:r>
          </w:p>
          <w:p w14:paraId="3BAA86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potopu szwedzkiego</w:t>
            </w:r>
          </w:p>
          <w:p w14:paraId="17F27AB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Potop szwedzki</w:t>
            </w:r>
          </w:p>
          <w:p w14:paraId="4C5B07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wyzwoleńcza ze Szwecją</w:t>
            </w:r>
          </w:p>
          <w:p w14:paraId="5B3EF3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Klęska Szwecji</w:t>
            </w:r>
          </w:p>
          <w:p w14:paraId="190CEEE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Zniszczenia wojenne i kryzys gospodarczy</w:t>
            </w:r>
          </w:p>
          <w:p w14:paraId="2035825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ustrojowe i wyznaniowe</w:t>
            </w:r>
          </w:p>
          <w:p w14:paraId="3FD4F6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Plany reform Jana Kazimierza i rokosz Lubomirskiego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54CFB" w14:textId="136EC47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husaria, oligarchia magnacka, </w:t>
            </w:r>
            <w:r w:rsidRPr="00AD7E3A">
              <w:rPr>
                <w:rFonts w:ascii="Cambria" w:eastAsia="Times" w:hAnsi="Cambria" w:cstheme="minorHAnsi"/>
              </w:rPr>
              <w:t>liberum veto</w:t>
            </w:r>
          </w:p>
          <w:p w14:paraId="2E672D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pierwsze zastosowanie </w:t>
            </w:r>
            <w:r w:rsidRPr="00AD7E3A">
              <w:rPr>
                <w:rFonts w:ascii="Cambria" w:eastAsia="Times" w:hAnsi="Cambria" w:cstheme="minorHAnsi"/>
                <w:i/>
              </w:rPr>
              <w:t>liberum veto</w:t>
            </w:r>
            <w:r w:rsidRPr="00AD7E3A">
              <w:rPr>
                <w:rFonts w:ascii="Cambria" w:eastAsia="Times" w:hAnsi="Cambria" w:cstheme="minorHAnsi"/>
              </w:rPr>
              <w:t xml:space="preserve"> (1652), potop szwedzki (1655–1660)</w:t>
            </w:r>
          </w:p>
          <w:p w14:paraId="474E10F1" w14:textId="1391EA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Kircholmem (1605), bitwę pod Oliwą (1627)</w:t>
            </w:r>
          </w:p>
          <w:p w14:paraId="18ECC1C6" w14:textId="5FE0A4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Jana Kazimierza Wazy</w:t>
            </w:r>
          </w:p>
          <w:p w14:paraId="4DD28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prowadzeniu kampanii wojennych odgrywała husaria</w:t>
            </w:r>
          </w:p>
          <w:p w14:paraId="1FECE898" w14:textId="74F56BB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i skutki konfliktów polsko-szwedzkich w pierwszej połowie XVII w. </w:t>
            </w:r>
          </w:p>
          <w:p w14:paraId="5EA3C15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potopu szwedzkiego</w:t>
            </w:r>
          </w:p>
          <w:p w14:paraId="4B3D3A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opisuje zniszczenia Rzeczypospolitej po potopie szwedzkim</w:t>
            </w:r>
          </w:p>
          <w:p w14:paraId="070062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D3756E" w14:textId="1B7483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wojna podjazdowa, ksenofobia</w:t>
            </w:r>
          </w:p>
          <w:p w14:paraId="2F4CBB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o ujście Wisły (1626–1629), bitwę pod Trzcianą (1629), pokój w Oliwie (1660), abdykację Jana Kazimierza (1668)</w:t>
            </w:r>
          </w:p>
          <w:p w14:paraId="2DBD377B" w14:textId="3A0864C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rozejm w Starym Targu (1629) rozejm w Sztumskiej Wsi (1635), obronę Jasnej Góry (1655), bitwę pod Warką (1656)</w:t>
            </w:r>
          </w:p>
          <w:p w14:paraId="4F0628D9" w14:textId="57CDA8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Karola Chodkiewicza, Gustawa II Adolfa, Karola X Gustawa, Stefana Czarnieckiego, Władysława Sicińskiego</w:t>
            </w:r>
          </w:p>
          <w:p w14:paraId="1F5FB509" w14:textId="5EE4A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wybuchu wojny polsko-szwedzkiej o Inflanty </w:t>
            </w:r>
          </w:p>
          <w:p w14:paraId="35B0D9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Jana Kazimierza</w:t>
            </w:r>
          </w:p>
          <w:p w14:paraId="5C9DD5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wyjaśnia, dlaczego oblężenie Jasnej Góry stało się momentem przełomowym w przebiegu wojny ze Szwedami </w:t>
            </w:r>
          </w:p>
          <w:p w14:paraId="2E0F49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taktykę, jaką zastosowali Polacy w walce ze Szwedami</w:t>
            </w:r>
          </w:p>
          <w:p w14:paraId="1B7D9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Oliwie</w:t>
            </w:r>
          </w:p>
          <w:p w14:paraId="3C5ABB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funkcjonowania parlamentaryzmu polskiego miało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liberum veto</w:t>
            </w:r>
          </w:p>
          <w:p w14:paraId="7FDE83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5689D" w14:textId="5FD6E6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regaliści, popularyści,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śluby lwowskie</w:t>
            </w:r>
          </w:p>
          <w:p w14:paraId="313B12D9" w14:textId="07D85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unię polsko-szwedzką (1592–1599), bitwę pod Guzowem (1607), kapitulację pod Ujściem (1655), ugodę w Kiejdanach (1655), traktat w Radnot (1656), śluby lwowskie (1656), traktaty welawsko-bydgoskie (1657), rokosz Lubomirskiego (1665)</w:t>
            </w:r>
          </w:p>
          <w:p w14:paraId="424ED112" w14:textId="202780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Kokenhausen (1601), bitwę pod Białym Kamieniem (1604), </w:t>
            </w:r>
          </w:p>
          <w:p w14:paraId="64B768E4" w14:textId="108619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Stanisława Koniecpolskiego, Arenda Dickmanna, Janusza Radziwiłła, </w:t>
            </w:r>
            <w:r w:rsidRPr="00AD7E3A">
              <w:rPr>
                <w:rFonts w:ascii="Cambria" w:eastAsia="Times" w:hAnsi="Cambria" w:cstheme="minorHAnsi"/>
              </w:rPr>
              <w:lastRenderedPageBreak/>
              <w:t>Hieronima Radziejowskiego, Augustyna Kordeckiego, Marii Ludwiki Gonazgi, Jerzego Sebastiana Lubomirskiego</w:t>
            </w:r>
          </w:p>
          <w:p w14:paraId="6B3FEC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 wojny Rzeczypospolitej ze Szwecją o Inflanty</w:t>
            </w:r>
          </w:p>
          <w:p w14:paraId="0E5B77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przebieg  wojny polsko-szwedzkiej o ujście Wisły</w:t>
            </w:r>
          </w:p>
          <w:p w14:paraId="65F475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potopu szwedzkiego</w:t>
            </w:r>
          </w:p>
          <w:p w14:paraId="6E5E38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zawarcia traktatu w Radnot i jego postanowienia</w:t>
            </w:r>
          </w:p>
          <w:p w14:paraId="2FAD7A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traktatów welawsko-bydgoskich i wyjaśnia ich konsekwencje dla Rzeczypospolitej</w:t>
            </w:r>
          </w:p>
          <w:p w14:paraId="2D38E10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plan reform wewnętrznych proponowany przez </w:t>
            </w:r>
            <w:r w:rsidRPr="00AD7E3A">
              <w:rPr>
                <w:rFonts w:ascii="Cambria" w:eastAsia="Times" w:hAnsi="Cambria" w:cstheme="minorHAnsi"/>
              </w:rPr>
              <w:lastRenderedPageBreak/>
              <w:t>Jana Kazimierza</w:t>
            </w:r>
          </w:p>
          <w:p w14:paraId="7A1D2D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Lubomirskiego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823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elekcja </w:t>
            </w:r>
            <w:r w:rsidRPr="00AD7E3A">
              <w:rPr>
                <w:rFonts w:ascii="Cambria" w:eastAsia="Times" w:hAnsi="Cambria" w:cstheme="minorHAnsi"/>
              </w:rPr>
              <w:t>vivente rege</w:t>
            </w:r>
          </w:p>
          <w:p w14:paraId="522E88E1" w14:textId="5267A67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wypędzenie arian (1658), bitwę pod Mątwami (1666)</w:t>
            </w:r>
          </w:p>
          <w:p w14:paraId="4457631A" w14:textId="360A73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Bogusława Radziwiłła, Jerzego II Rakoczego – przedstawia sytuację wyznaniową w Rzeczypospolitej w połowie XVII w.</w:t>
            </w:r>
          </w:p>
          <w:p w14:paraId="6781C1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lang w:eastAsia="pl-PL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charakteryzuje </w:t>
            </w:r>
            <w:r w:rsidRPr="00AD7E3A">
              <w:rPr>
                <w:rFonts w:ascii="Cambria" w:hAnsi="Cambria" w:cstheme="minorHAnsi"/>
                <w:lang w:eastAsia="pl-PL"/>
              </w:rPr>
              <w:t>przyczyny kryzysu wewnętrznego oraz załamania gospodarczego Rzeczypospolitej Obojga Narodów w XVII w.</w:t>
            </w:r>
          </w:p>
          <w:p w14:paraId="77DE8D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F5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zaangażowanie Rzeczypospolitej w wojny ze Szwecją za panowania Zygmunta III Wazy i Jana Kazimierza</w:t>
            </w:r>
          </w:p>
          <w:p w14:paraId="3DCF90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magnatów polskich wobec wojny ze Szwecją</w:t>
            </w:r>
          </w:p>
          <w:p w14:paraId="40A80C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konsekwencje polityczne, społeczne i gospodarcze wojen Rzeczypospolitej w XVII w.</w:t>
            </w:r>
          </w:p>
        </w:tc>
      </w:tr>
      <w:tr w:rsidR="009917C8" w:rsidRPr="00AD7E3A" w14:paraId="1237EFAB" w14:textId="6CA9246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E51B9" w14:textId="77777777" w:rsidR="009917C8" w:rsidRPr="00AD7E3A" w:rsidRDefault="009917C8" w:rsidP="00F4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Wojny z imperium osmańskim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BE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wojen z Turcją</w:t>
            </w:r>
          </w:p>
          <w:p w14:paraId="018EC9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Mołdawię</w:t>
            </w:r>
          </w:p>
          <w:p w14:paraId="5DD8CD05" w14:textId="13B08F29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Michał Korybut Wiśniowiecki i utrata Podola</w:t>
            </w:r>
          </w:p>
          <w:p w14:paraId="613E1B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Elekcja Jana III Sobieskiego i walki z Turcją</w:t>
            </w:r>
          </w:p>
          <w:p w14:paraId="26C0244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wiedeńska</w:t>
            </w:r>
          </w:p>
          <w:p w14:paraId="343BE7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wojen z Turcją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EAB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przedmurze chrześcijaństwa</w:t>
            </w:r>
          </w:p>
          <w:p w14:paraId="0E668B44" w14:textId="1155628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Cecorą (1620), bitwę pod Chocimiem (1621), bitwę pod Wiedniem (1683)</w:t>
            </w:r>
          </w:p>
          <w:p w14:paraId="0EF9779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III Sobieskiego</w:t>
            </w:r>
          </w:p>
          <w:p w14:paraId="136C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wojen polsko-tureckich</w:t>
            </w:r>
          </w:p>
          <w:p w14:paraId="45FEE44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Rzeczpospolitą nazywano przedmurzem chrześcijaństwa</w:t>
            </w:r>
          </w:p>
          <w:p w14:paraId="5E875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wyprawy wiedeńskiej Jana III Sobieskiego</w:t>
            </w:r>
          </w:p>
          <w:p w14:paraId="087A9D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A83D44" w14:textId="7B39F84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jasyr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i przestrzeni pokój w Buczaczu (1772) i jego postanowienia, bitwę pod Chocimiem (1673),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powstanie Ligi Świętej (1684), </w:t>
            </w:r>
            <w:r w:rsidRPr="00AD7E3A">
              <w:rPr>
                <w:rFonts w:ascii="Cambria" w:eastAsia="Times" w:hAnsi="Cambria" w:cstheme="minorHAnsi"/>
              </w:rPr>
              <w:t>pokój w Karłowicach (1699) i jego postanowienia</w:t>
            </w:r>
          </w:p>
          <w:p w14:paraId="25F03460" w14:textId="2D4466A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Żółkiewskiego, Jana Karola Chodkiewicza, Michała Korybuta Wiśniowieckiego– przedstawia przebieg i skutki wojny polsko-tureckiej w latach 1620–1624</w:t>
            </w:r>
          </w:p>
          <w:p w14:paraId="0B1619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Jana III Sobieskiego </w:t>
            </w:r>
          </w:p>
          <w:p w14:paraId="69D54AF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 Jana Sobieskiego w wojnach polsko-tureckich</w:t>
            </w:r>
          </w:p>
          <w:p w14:paraId="36A96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Buczaczu</w:t>
            </w:r>
          </w:p>
          <w:p w14:paraId="1B7CD3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</w:t>
            </w:r>
            <w:r w:rsidRPr="00AD7E3A">
              <w:rPr>
                <w:rFonts w:ascii="Cambria" w:eastAsia="Times" w:hAnsi="Cambria" w:cstheme="minorHAnsi"/>
              </w:rPr>
              <w:lastRenderedPageBreak/>
              <w:t>międzynarodowe znaczenie Rzeczypospolitej jako przedmurza chrześcijaństwa</w:t>
            </w:r>
          </w:p>
          <w:p w14:paraId="1EBB5B9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Karłowicach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4C2B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malkontenci</w:t>
            </w:r>
          </w:p>
          <w:p w14:paraId="759D9AD3" w14:textId="4CD92B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hetmański (1621), pokój wieczysty (1624)</w:t>
            </w:r>
          </w:p>
          <w:p w14:paraId="3A497608" w14:textId="42655A2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Ochmatowem (1644), bitwę pod Podhajcami (1667), kapitulację Kamieńca Podolskiego (1672), bitwę pod Parkanami (1683)</w:t>
            </w:r>
          </w:p>
          <w:p w14:paraId="2F41E1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Kazimiery d’Arquien</w:t>
            </w:r>
          </w:p>
          <w:p w14:paraId="0D78C2D7" w14:textId="682E67A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Chanat Krymski</w:t>
            </w:r>
          </w:p>
          <w:p w14:paraId="6CD7692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 wpływ na stosunki polsko-tureckie miała militarna aktywność Tatarów i Kozaków</w:t>
            </w:r>
          </w:p>
          <w:p w14:paraId="1EEA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 doszło do wojny z Turcją w latach 60. </w:t>
            </w:r>
            <w:r w:rsidRPr="00AD7E3A">
              <w:rPr>
                <w:rFonts w:ascii="Cambria" w:eastAsia="Times" w:hAnsi="Cambria" w:cstheme="minorHAnsi"/>
              </w:rPr>
              <w:lastRenderedPageBreak/>
              <w:t>XVII w. i omawia jej przebieg</w:t>
            </w:r>
          </w:p>
          <w:p w14:paraId="31512A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elekcji Jana III Sobieskiego</w:t>
            </w:r>
          </w:p>
          <w:p w14:paraId="11E268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zmiany granic Rzeczypospolitej Obojga Narodów w wyniku wojen z Turcją w XVII w.</w:t>
            </w:r>
          </w:p>
          <w:p w14:paraId="35E265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Rzeczpospolita zaangażowała się w działalność Ligi Świętej</w:t>
            </w:r>
          </w:p>
          <w:p w14:paraId="49699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pokoju w Karłowicach dla Rzeczypospolitej i Europy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3B9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wyprawę lisowczyków pod Wiedeń (1619), traktat w Jaworowie (1675), rozejm w Żurawnie (1676)</w:t>
            </w:r>
          </w:p>
          <w:p w14:paraId="0B316F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Piotra Doroszenki</w:t>
            </w:r>
          </w:p>
          <w:p w14:paraId="0298F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rozejmu w Żurawnie</w:t>
            </w:r>
          </w:p>
          <w:p w14:paraId="411DD6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polityce Jana III Sobieskiego miała współpraca z Francją</w:t>
            </w:r>
          </w:p>
          <w:p w14:paraId="7842D0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zmieniały się założenia polityki zagranicznej Jana III Sobieskiego</w:t>
            </w:r>
          </w:p>
          <w:p w14:paraId="364499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EB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skutki konfliktów Rzeczypospolitej z Turcją w I połowie XVII w. </w:t>
            </w:r>
          </w:p>
          <w:p w14:paraId="73F97F78" w14:textId="7ED354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bitwy pod Wiedniem dla losów Rzeczypospolitej Obojga Narodów i Europy</w:t>
            </w:r>
          </w:p>
          <w:p w14:paraId="459C24A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1179E46" w14:textId="14FE5F0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3F6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Barok i sarmatyzm</w:t>
            </w:r>
          </w:p>
          <w:p w14:paraId="1677027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9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baroku  w Rzeczypospolitej</w:t>
            </w:r>
          </w:p>
          <w:p w14:paraId="66D637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barokowa</w:t>
            </w:r>
          </w:p>
          <w:p w14:paraId="4323D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polskiego baroku</w:t>
            </w:r>
          </w:p>
          <w:p w14:paraId="511B6E8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oświata</w:t>
            </w:r>
          </w:p>
          <w:p w14:paraId="246CFA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Sarmatyzm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774B6" w14:textId="6506879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złota wolność,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sarmatyzm</w:t>
            </w:r>
          </w:p>
          <w:p w14:paraId="15D5191A" w14:textId="2BB6DC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Polsce (od końca XVI do połowy XVIII w.) i sarmatyzm (XVII w.)</w:t>
            </w:r>
          </w:p>
          <w:p w14:paraId="2B30A9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kultury sarmatyzmu</w:t>
            </w:r>
          </w:p>
          <w:p w14:paraId="04E92FC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sarmatyzm stał się ideologią szlachty polskiej</w:t>
            </w:r>
          </w:p>
          <w:p w14:paraId="00DAC3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C4C56" w14:textId="3C64CB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 identyfikuje postacie: Jana Andrzeja Morsztyna, Jana Chryzostoma Paska</w:t>
            </w:r>
          </w:p>
          <w:p w14:paraId="1CC96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dla architektury, sztuki i literatury baroku w Polsce</w:t>
            </w:r>
          </w:p>
          <w:p w14:paraId="7698C7B3" w14:textId="01EBDE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określa wpływ Kościoła katolickiego na szkolnictwo w Rzeczypospolitej w dobie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00A65" w14:textId="5FC16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kalwaria,  orientalizacja, makaronizm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przyjęcie uchwał soboru trydenckiego przez polski Kościół (1577) </w:t>
            </w:r>
          </w:p>
          <w:p w14:paraId="1C7B9145" w14:textId="728BFD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Tylmana z Gameren, Jana Heweliusza</w:t>
            </w:r>
          </w:p>
          <w:p w14:paraId="4B80CF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</w:t>
            </w:r>
            <w:r w:rsidRPr="00AD7E3A">
              <w:rPr>
                <w:rFonts w:ascii="Cambria" w:eastAsia="Times" w:hAnsi="Cambria" w:cstheme="minorHAnsi"/>
              </w:rPr>
              <w:lastRenderedPageBreak/>
              <w:t>okoliczności upowszechnienia się kultury baroku w Rzeczypospolitej</w:t>
            </w:r>
          </w:p>
          <w:p w14:paraId="27B737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przywiązanie do katolicyzmu wpływało na rozwój sztuki baroku w Polsce</w:t>
            </w:r>
          </w:p>
          <w:p w14:paraId="5DD48B6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556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przybycie jezuitów do Polski (1564)</w:t>
            </w:r>
          </w:p>
          <w:p w14:paraId="08032831" w14:textId="25156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Macieja Kazimierza Sarbiewskiego, Anny Stanisławskiej, Elżbiety Drużbackiej, Zbigniewa Morsztyna, Wacława Potockiego, Kaspra Niesieckiego, Jana Brożka, Elżbiety Koopman, Stanisława </w:t>
            </w:r>
            <w:r w:rsidRPr="00AD7E3A">
              <w:rPr>
                <w:rFonts w:ascii="Cambria" w:eastAsia="Times" w:hAnsi="Cambria" w:cstheme="minorHAnsi"/>
              </w:rPr>
              <w:lastRenderedPageBreak/>
              <w:t>Lubienieckiego</w:t>
            </w:r>
          </w:p>
          <w:p w14:paraId="629955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nauki i oświaty w Rzeczpospolitej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1D1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sarmatyzmu na mentalność i życie codzienne szlachty polskiej</w:t>
            </w:r>
          </w:p>
        </w:tc>
      </w:tr>
      <w:tr w:rsidR="009917C8" w:rsidRPr="00AD7E3A" w14:paraId="34A1A947" w14:textId="0A2F9F73" w:rsidTr="009917C8">
        <w:trPr>
          <w:trHeight w:val="25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21FAFA2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V. Epoka oświecenia i rewolucji</w:t>
            </w:r>
          </w:p>
        </w:tc>
      </w:tr>
      <w:tr w:rsidR="009917C8" w:rsidRPr="00AD7E3A" w14:paraId="6F8D26D9" w14:textId="2D7C8D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7D0F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Przemiany gospodarcze i społeczne w XVIII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10C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Eksplozja demograficzna </w:t>
            </w:r>
          </w:p>
          <w:p w14:paraId="4E2B79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Rewolucja przemysłowa w Wielkiej Brytanii</w:t>
            </w:r>
          </w:p>
          <w:p w14:paraId="74EF48E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Maszyna parowa</w:t>
            </w:r>
          </w:p>
          <w:p w14:paraId="1ACCF7E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Skutki rewolucji przemysłowej</w:t>
            </w:r>
          </w:p>
          <w:p w14:paraId="444E0F2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Nowe idee ekonomiczne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7857D" w14:textId="1EB9126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eksplozja demograficzna, rewolucja przemysłowa, fabryka, urbanizacja</w:t>
            </w:r>
          </w:p>
          <w:p w14:paraId="12B8C2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eksplozji demograficznej w XVIII w.</w:t>
            </w:r>
          </w:p>
          <w:p w14:paraId="551374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przemysłowej</w:t>
            </w:r>
          </w:p>
          <w:p w14:paraId="665E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D876ED" w14:textId="3D04484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płodozmian,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rewolucja agrarna, liberalizm gospodarczy</w:t>
            </w:r>
          </w:p>
          <w:p w14:paraId="0F5732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opatentowanie maszyny parowej przez Jamesa Watta (1769)</w:t>
            </w:r>
          </w:p>
          <w:p w14:paraId="1F2D88AD" w14:textId="5D80A9A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Jamesa Watta, Adama Smitha</w:t>
            </w:r>
          </w:p>
          <w:p w14:paraId="30E106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rewolucji przemysłowej</w:t>
            </w:r>
          </w:p>
          <w:p w14:paraId="43C42C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korzyści i zagrożenia wiązały się z mechanizacją produkcji</w:t>
            </w:r>
          </w:p>
          <w:p w14:paraId="57FC6F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wpływ zastosowania  maszyny parowej na rozwój przemysłu w Wielkiej </w:t>
            </w:r>
            <w:r w:rsidRPr="00AD7E3A">
              <w:rPr>
                <w:rFonts w:ascii="Cambria" w:eastAsia="Times" w:hAnsi="Cambria" w:cstheme="minorHAnsi"/>
              </w:rPr>
              <w:lastRenderedPageBreak/>
              <w:t>Brytanii</w:t>
            </w:r>
          </w:p>
          <w:p w14:paraId="0A54B8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14E9A" w14:textId="25545A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arystokracja pieniądza, kameralizm, fizjokratyzm, leseferyzm</w:t>
            </w:r>
          </w:p>
          <w:p w14:paraId="51A158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skonstruowanie mechanicznej przędzarki (1764)</w:t>
            </w:r>
          </w:p>
          <w:p w14:paraId="35BD44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François Quesnaya</w:t>
            </w:r>
          </w:p>
          <w:p w14:paraId="390502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przestawia skutki społeczne przemian gospodarczych w Wielkiej Brytanii w XVIII w.</w:t>
            </w:r>
          </w:p>
          <w:p w14:paraId="104951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sposobach produkcji  włókienniczej</w:t>
            </w:r>
          </w:p>
          <w:p w14:paraId="67BF22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rewolucja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przemysłowa rozpoczęła się w Wielkiej Brytanii</w:t>
            </w:r>
          </w:p>
          <w:p w14:paraId="2A8FD4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nowe idee ekonomiczne, które pojawiły się w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6E6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opatentowanie tzw. latającego czółenka (1733)</w:t>
            </w:r>
          </w:p>
          <w:p w14:paraId="5157525D" w14:textId="7F78EF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Johna Kaya, Jamesa Hargreavesa</w:t>
            </w:r>
          </w:p>
          <w:p w14:paraId="1DFF9A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przemiany gospodarcze w Wielkiej Brytanii w XVIII w.</w:t>
            </w:r>
          </w:p>
          <w:p w14:paraId="0ED11EC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1AD" w14:textId="171959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społeczne rewolucji przemysłowej w XVIII w.</w:t>
            </w:r>
          </w:p>
          <w:p w14:paraId="3FF6865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C26002D" w14:textId="5D323FA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8523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Oświecenie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3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oświecenia</w:t>
            </w:r>
          </w:p>
          <w:p w14:paraId="3EEBD7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Główne idee oświeceniowe</w:t>
            </w:r>
          </w:p>
          <w:p w14:paraId="78A9708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szkolnictwo</w:t>
            </w:r>
          </w:p>
          <w:p w14:paraId="174F76F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piękna i prasa</w:t>
            </w:r>
          </w:p>
          <w:p w14:paraId="5E9490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polityczna</w:t>
            </w:r>
          </w:p>
          <w:p w14:paraId="0473326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czasów oświecenia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255FD" w14:textId="2D60C3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oświecenie, absolutyzm oświecony, trójpodział władzy</w:t>
            </w:r>
          </w:p>
          <w:p w14:paraId="2189B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Monteskiusza</w:t>
            </w:r>
          </w:p>
          <w:p w14:paraId="3AFD6ED7" w14:textId="4D1084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oświecenie w Europie </w:t>
            </w:r>
          </w:p>
          <w:p w14:paraId="2792117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odgrywała edukacja w okresie oświecenia</w:t>
            </w:r>
          </w:p>
          <w:p w14:paraId="29B4B0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czasów oświecenia</w:t>
            </w:r>
          </w:p>
          <w:p w14:paraId="13D6FC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8E3D14" w14:textId="74336A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racjonalizm, empiryzm, umowa społeczna, klasycyzm</w:t>
            </w:r>
          </w:p>
          <w:p w14:paraId="20CA0122" w14:textId="2BF90E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Benjamina Franklina, </w:t>
            </w:r>
          </w:p>
          <w:p w14:paraId="009A39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Johna Locke’a,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Woltera, Wolfganga Amadeusza Mozarta</w:t>
            </w:r>
          </w:p>
          <w:p w14:paraId="378FC2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główne idee oświeceniowe</w:t>
            </w:r>
          </w:p>
          <w:p w14:paraId="21254B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formy upowszechniania</w:t>
            </w:r>
          </w:p>
          <w:p w14:paraId="2ECDFF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kultury oświeceniowej</w:t>
            </w:r>
          </w:p>
          <w:p w14:paraId="4551B425" w14:textId="3EF410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poglądy polityczne filozofów i myślicieli oświecenia</w:t>
            </w:r>
            <w:r w:rsidRPr="00AD7E3A">
              <w:rPr>
                <w:rFonts w:ascii="Cambria" w:eastAsia="Times" w:hAnsi="Cambria" w:cstheme="minorHAnsi"/>
              </w:rPr>
              <w:t>- wyjaśnia, jaką rolę w państwie miał odgrywać władca oświecony</w:t>
            </w:r>
          </w:p>
          <w:p w14:paraId="6A78D5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EB7D" w14:textId="739BC86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deizm, ateizm, prawa naturalne</w:t>
            </w:r>
          </w:p>
          <w:p w14:paraId="435EFE5D" w14:textId="0CBFBC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Alessandra Volty, Jamesa Cooka, Denisa Diderota, Andersa Celsjusza</w:t>
            </w:r>
          </w:p>
          <w:p w14:paraId="2E511B7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genezę oświecenia</w:t>
            </w:r>
          </w:p>
          <w:p w14:paraId="78976A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cele miała realizować literatura oświecenia</w:t>
            </w:r>
          </w:p>
          <w:p w14:paraId="63D84C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 rozwój prasy w epoce oświecenia</w:t>
            </w:r>
          </w:p>
          <w:p w14:paraId="7BF109D5" w14:textId="342A970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założenia, jakie względem </w:t>
            </w:r>
            <w:r w:rsidRPr="00AD7E3A">
              <w:rPr>
                <w:rFonts w:ascii="Cambria" w:eastAsia="Times" w:hAnsi="Cambria" w:cstheme="minorHAnsi"/>
                <w:i/>
              </w:rPr>
              <w:t>Wielkiej  encyklopedii francuskiej</w:t>
            </w:r>
            <w:r w:rsidRPr="00AD7E3A">
              <w:rPr>
                <w:rFonts w:ascii="Cambria" w:eastAsia="Times" w:hAnsi="Cambria" w:cstheme="minorHAnsi"/>
              </w:rPr>
              <w:t xml:space="preserve"> mieli jej twórcy</w:t>
            </w:r>
          </w:p>
          <w:p w14:paraId="2204A164" w14:textId="3960C15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przedstawia, jakiego społeczeństwa oczekiwali </w:t>
            </w:r>
            <w:r w:rsidRPr="00AD7E3A">
              <w:rPr>
                <w:rFonts w:ascii="Cambria" w:eastAsia="Times" w:hAnsi="Cambria" w:cstheme="minorHAnsi"/>
              </w:rPr>
              <w:lastRenderedPageBreak/>
              <w:t>oświeceniowi myśliciele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3739" w14:textId="3A63A0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masoneria, różokrzyżowcy, iluminaci, sentymentalizm</w:t>
            </w:r>
          </w:p>
          <w:p w14:paraId="51433A88" w14:textId="4FE600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Linneusza, Daniela Defoe, Jacques’a i Josepha Montgolfier, Gabriela Fahrenheita, Jacques’a-Louisa Davida, Marie Geoffrin, Jonathana Swifta</w:t>
            </w:r>
          </w:p>
          <w:p w14:paraId="1B294F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naukowe epoki oświecenia</w:t>
            </w:r>
          </w:p>
          <w:p w14:paraId="1AD897D0" w14:textId="45BA467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jakie cele przyświecały tworzeniu tajnych stowarzyszeń</w:t>
            </w:r>
          </w:p>
          <w:p w14:paraId="0244B52C" w14:textId="162D21D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działalność tajnych stowarzyszeń epoki oświecenia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79F" w14:textId="34AD8AE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skutki zmian wprowadzonych w okresie oświecenia dla dalszego rozwoju nauki i kultury</w:t>
            </w:r>
          </w:p>
        </w:tc>
      </w:tr>
      <w:tr w:rsidR="009917C8" w:rsidRPr="00AD7E3A" w14:paraId="2B8E9176" w14:textId="5046779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87C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Powstanie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7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Kolonie brytyjskie w Nowym Świecie</w:t>
            </w:r>
          </w:p>
          <w:p w14:paraId="41E3E48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z władzami brytyjskimi</w:t>
            </w:r>
          </w:p>
          <w:p w14:paraId="5EC2182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niepodległość</w:t>
            </w:r>
          </w:p>
          <w:p w14:paraId="5724A0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Konstytucja Stanów Zjednoczonych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DDCEF" w14:textId="00B7440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państwo federacyjne, Kongres, Izba reprezentantów, Senat</w:t>
            </w:r>
          </w:p>
          <w:p w14:paraId="1BB1831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Deklaracji niepodległości (4 VII 1776), przyjęcie konstytucji Stanów Zjednoczonych (1787)</w:t>
            </w:r>
          </w:p>
          <w:p w14:paraId="03FF8B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Jerzego Waszyngtona </w:t>
            </w:r>
          </w:p>
          <w:p w14:paraId="67AA37FF" w14:textId="04C04AF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konfliktu mieszkańców kolonii z władzami brytyjskimi– przedstawia założenia Deklaracji niepodległości</w:t>
            </w:r>
          </w:p>
          <w:p w14:paraId="08332242" w14:textId="60086B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 charakterystyczne dla ustroju Stanów Zjednoczonych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5F1AE" w14:textId="582DD6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Karta Praw, republikanie, demokraci, cenzus majątkowy</w:t>
            </w:r>
          </w:p>
          <w:p w14:paraId="5B0560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„bostońskie picie herbaty” (1773), wojnę o niepodległość USA (1775–1783)</w:t>
            </w:r>
          </w:p>
          <w:p w14:paraId="785102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Yorktown (1781)</w:t>
            </w:r>
          </w:p>
          <w:p w14:paraId="56DE8379" w14:textId="02808A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Kazimierza Pułaskiego, Tadeusza Kościuszki</w:t>
            </w:r>
          </w:p>
          <w:p w14:paraId="3166A096" w14:textId="71958D0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kolonistów przeciwko władzom metropolii</w:t>
            </w:r>
          </w:p>
          <w:p w14:paraId="492B55F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rozwiązania ustrojowe przyjęte w konstytucji Stanów Zjednoczonych </w:t>
            </w:r>
          </w:p>
          <w:p w14:paraId="5CDB1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Polaków w wojnie o niepodległość Stanów Zjednoczonych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D07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ustawa stemplowa</w:t>
            </w:r>
          </w:p>
          <w:p w14:paraId="0947C2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wprowadzenie ustawy stemplowej (1765)</w:t>
            </w:r>
          </w:p>
          <w:p w14:paraId="21033A97" w14:textId="0CD5DB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Saratogą (1777), pokój w Wersalu (1783)</w:t>
            </w:r>
          </w:p>
          <w:p w14:paraId="13EB75FF" w14:textId="21B0E0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Thomasa Jeffersona </w:t>
            </w:r>
          </w:p>
          <w:p w14:paraId="19A2102E" w14:textId="795381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wydarzenia w Bostonie stały się impulsem do otwartego buntu</w:t>
            </w:r>
          </w:p>
          <w:p w14:paraId="4B1A6185" w14:textId="2DAA80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o niepodległość Stanów Zjednoczonych</w:t>
            </w:r>
          </w:p>
          <w:p w14:paraId="4E1C19C3" w14:textId="0742EA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założenia Karty Praw– wymienia kompetencje prezydenta określone w konstytucji Stanów Zjednoczonych</w:t>
            </w:r>
          </w:p>
          <w:p w14:paraId="701EE136" w14:textId="1CF887B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</w:t>
            </w:r>
            <w:r w:rsidRPr="00AD7E3A">
              <w:rPr>
                <w:rFonts w:ascii="Cambria" w:eastAsia="Times" w:hAnsi="Cambria" w:cstheme="minorHAnsi"/>
              </w:rPr>
              <w:lastRenderedPageBreak/>
              <w:t>polegał system dwupartyjny w USA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BD24" w14:textId="737937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Kongres Kontynentalny (1774), wybór I prezydenta USA (1787)</w:t>
            </w:r>
          </w:p>
          <w:p w14:paraId="430EF6E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Lexington (1775)</w:t>
            </w:r>
          </w:p>
          <w:p w14:paraId="3022D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Thomasa Paine’a</w:t>
            </w:r>
          </w:p>
          <w:p w14:paraId="441BBD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były zorganizowane kolonie angielskie w Ameryce Północnej</w:t>
            </w:r>
          </w:p>
          <w:p w14:paraId="773D6D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konflikcie między kolonistami a metropolią odgrywały Kongresy Kontynentalne</w:t>
            </w:r>
          </w:p>
          <w:p w14:paraId="0AA3C48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A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toczonych działaniach odegrało ogłoszenie Deklaracji niepodległości</w:t>
            </w:r>
          </w:p>
          <w:p w14:paraId="0669FFF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znaczenie rewolucji amerykańskiej z perspektywy politycznej, gospodarczej i społecznej</w:t>
            </w:r>
          </w:p>
        </w:tc>
      </w:tr>
      <w:tr w:rsidR="009917C8" w:rsidRPr="00AD7E3A" w14:paraId="0B9493E3" w14:textId="0F66D595" w:rsidTr="009917C8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F1BB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Rewolucja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F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za Ludwika XVI</w:t>
            </w:r>
          </w:p>
          <w:p w14:paraId="7865D0E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Zwołanie Stanów Generalnych</w:t>
            </w:r>
          </w:p>
          <w:p w14:paraId="750CF9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rewolucji</w:t>
            </w:r>
          </w:p>
          <w:p w14:paraId="0DD70D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ustroju Francji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DC8FC" w14:textId="56EB2D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Deklaracja praw człowieka i obywatela, monarchia konstytucyjna</w:t>
            </w:r>
          </w:p>
          <w:p w14:paraId="0D842B17" w14:textId="17357F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szturm na Bastylię (14 VII 1789), uchwalenie Deklaracji praw człowieka i obywatela (VIII 1789)</w:t>
            </w:r>
          </w:p>
          <w:p w14:paraId="2275C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Ludwika XVI </w:t>
            </w:r>
          </w:p>
          <w:p w14:paraId="1B3AEEFC" w14:textId="3CE927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wybuchu rewolucji francuskiej</w:t>
            </w:r>
          </w:p>
          <w:p w14:paraId="3EEEF75D" w14:textId="2BA58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najważniejsze postanowienia Deklaracji praw człowieka i obywatela</w:t>
            </w:r>
          </w:p>
          <w:p w14:paraId="70947F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D92980" w14:textId="7A5B93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burżuazja, Zgromadzenie Narodowe, jakobini, kordelierzy</w:t>
            </w:r>
          </w:p>
          <w:p w14:paraId="2519C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się przedstawicieli stanu trzeciego Zgromadzeniem Narodowym (VI 1789)</w:t>
            </w:r>
          </w:p>
          <w:p w14:paraId="69383363" w14:textId="11F03D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Marii Antoniny,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Maximiliena</w:t>
            </w:r>
          </w:p>
          <w:p w14:paraId="2C184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Robespierre’a, Georges’a Dantona</w:t>
            </w:r>
          </w:p>
          <w:p w14:paraId="3A56F35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strukturę francuskiego </w:t>
            </w:r>
          </w:p>
          <w:p w14:paraId="34C287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społeczeństwa stanowego  </w:t>
            </w:r>
          </w:p>
          <w:p w14:paraId="25DB0835" w14:textId="579B57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wydarzenia związane z wybuchem rewolucji we Francji</w:t>
            </w:r>
          </w:p>
          <w:p w14:paraId="5ED69A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pierwsze reformy konstytuanty</w:t>
            </w:r>
          </w:p>
          <w:p w14:paraId="69ECDC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2CD" w14:textId="0C61620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Zgromadzenie Konstytucyjne (konstytuanta), Gwardia Narodowa, wielka trwoga, Zgromadzenie Prawodawcze (legislatywa)</w:t>
            </w:r>
          </w:p>
          <w:p w14:paraId="68B21827" w14:textId="486E59D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otwarcie Stanów Generalnych (V 1789), powstanie Zgromadzenia Konstytucyjnego/konstytuanty (VII 1789), ogłoszenia pierwszej konstytucji francuskiej (IX 1791)</w:t>
            </w:r>
          </w:p>
          <w:p w14:paraId="13558D87" w14:textId="0EFA24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 Emmanuela-Josepha Sieyèsa, Josepha Marie de La Fayette’a, </w:t>
            </w:r>
          </w:p>
          <w:p w14:paraId="54232319" w14:textId="2D691F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Jeana-Paula Marata</w:t>
            </w:r>
          </w:p>
          <w:p w14:paraId="630652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cele polityczne i społeczne stanu trzeciego </w:t>
            </w:r>
          </w:p>
          <w:p w14:paraId="049C5D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w jakich okolicznościach powołano Zgromadzenie Narodowe</w:t>
            </w:r>
          </w:p>
          <w:p w14:paraId="7DC56D3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obozy polityczne ukształtowane w konstytuancie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72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sankiuloci</w:t>
            </w:r>
          </w:p>
          <w:p w14:paraId="04C1CB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marsz na Wersal (X 1789)</w:t>
            </w:r>
          </w:p>
          <w:p w14:paraId="19AEAB20" w14:textId="34D911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sytuację wewnętrzną i zewnętrzną Francji za panowania Ludwika XVI</w:t>
            </w:r>
          </w:p>
          <w:p w14:paraId="5CE79BD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Stany Generalne</w:t>
            </w:r>
          </w:p>
          <w:p w14:paraId="3C52E0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społeczne, jakie wprowadziła konstytucja z 1791 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8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Ludwika XVI do wydarzeń rewolucyjnych</w:t>
            </w:r>
          </w:p>
          <w:p w14:paraId="236F9ADB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5CB72FD" w14:textId="1A91F5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142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Republika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7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 i Prusami</w:t>
            </w:r>
          </w:p>
          <w:p w14:paraId="0B4234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monarchii</w:t>
            </w:r>
          </w:p>
          <w:p w14:paraId="05F2011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egzekucji króla</w:t>
            </w:r>
          </w:p>
          <w:p w14:paraId="302163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jakobinów</w:t>
            </w:r>
          </w:p>
          <w:p w14:paraId="0BEBF39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Przewrót termidoriański i dyrektoriat</w:t>
            </w:r>
          </w:p>
          <w:p w14:paraId="75ECC7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rewolucji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FD140" w14:textId="0ED8DE0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dyktatura jakobinów, wielki terror, przewrót termidoriański </w:t>
            </w:r>
          </w:p>
          <w:p w14:paraId="4EFB4F1A" w14:textId="30CBA1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dyktaturę jakobinów (IV 1793–VII 1794), przewrót termidoriański (VII 1794)</w:t>
            </w:r>
          </w:p>
          <w:p w14:paraId="1A1683E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Maximiliena Robespierre’a</w:t>
            </w:r>
          </w:p>
          <w:p w14:paraId="6CCEAD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dyktatury jakobinów</w:t>
            </w:r>
          </w:p>
          <w:p w14:paraId="4FEE61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francuskiej</w:t>
            </w:r>
          </w:p>
          <w:p w14:paraId="071F1EA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E8AF02" w14:textId="709BC5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Konwent Narodowy, Komitet Ocalenia Publicznego, Trybunał rewolucyjny, dyrektoriat</w:t>
            </w:r>
          </w:p>
          <w:p w14:paraId="2C8EC99A" w14:textId="215B76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proklamowanie republiki we Francji (IX 1792), utworzenie Komitetu Ocalenia Publicznego (1793)</w:t>
            </w:r>
          </w:p>
          <w:p w14:paraId="7CD8E5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Georges’a Dantona</w:t>
            </w:r>
          </w:p>
          <w:p w14:paraId="27EFD1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monarchii we Francji</w:t>
            </w:r>
          </w:p>
          <w:p w14:paraId="363E2E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rolę, jaką odgrywał Komitet Ocalenia Publicznego i Trybunał Rewolucyjny</w:t>
            </w:r>
          </w:p>
          <w:p w14:paraId="0A9A0D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przewrotu termidoriańskiego i jakie były jego konsekwencje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4941C" w14:textId="0E6C9D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żyrondyści, górale, „bagno”, powstanie w Wandei</w:t>
            </w:r>
          </w:p>
          <w:p w14:paraId="5782E8A9" w14:textId="7D7D60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wybuch wojny Francji z Austrią (IV 1792), egzekucję Ludwika XVI (I 1793), ogłoszenie konstytucji roku III (1795)</w:t>
            </w:r>
          </w:p>
          <w:p w14:paraId="5424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wojny rewolucyjnej Francji z Austrią i Prusami</w:t>
            </w:r>
          </w:p>
          <w:p w14:paraId="18D72C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wprowadzenia dyktatury jakobinów</w:t>
            </w:r>
          </w:p>
          <w:p w14:paraId="11C9B65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61E8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wybuch powstania w Wandei (1793)</w:t>
            </w:r>
          </w:p>
          <w:p w14:paraId="22AEB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stosunek państw europejskich do rewolucji we Francji</w:t>
            </w:r>
          </w:p>
          <w:p w14:paraId="23D5BB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reakcję państw europejskich na egzekucję Ludwika XVI</w:t>
            </w:r>
          </w:p>
          <w:p w14:paraId="59817D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A18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rewolucji francuskiej</w:t>
            </w:r>
            <w:r w:rsidRPr="00AD7E3A">
              <w:rPr>
                <w:rFonts w:ascii="Cambria" w:hAnsi="Cambria" w:cstheme="minorHAnsi"/>
              </w:rPr>
              <w:t xml:space="preserve"> z perspektywy politycznej, gospodarczej i społecznej</w:t>
            </w:r>
          </w:p>
        </w:tc>
      </w:tr>
      <w:tr w:rsidR="009917C8" w:rsidRPr="00AD7E3A" w14:paraId="1BFDABE8" w14:textId="6827EEE2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065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Od konsulatu do cesarstwa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4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dyrektoriatu</w:t>
            </w:r>
          </w:p>
          <w:p w14:paraId="66D0A6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I koalicji antyfrancuskiej</w:t>
            </w:r>
          </w:p>
          <w:p w14:paraId="6D8255B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Przejęcie władzy przez Napoleona</w:t>
            </w:r>
          </w:p>
          <w:p w14:paraId="3C1E645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Reformy Napoleona</w:t>
            </w:r>
          </w:p>
          <w:p w14:paraId="74FCD70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Napoleon cesarzem Francuzów</w:t>
            </w:r>
          </w:p>
          <w:p w14:paraId="22D28EA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III koalicją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64A8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Kodeks Napoleona</w:t>
            </w:r>
          </w:p>
          <w:p w14:paraId="2654B0B9" w14:textId="11AB17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wydanie Kodeksu Napoleona (1804), koronację cesarską Napoleona (1804)</w:t>
            </w:r>
          </w:p>
          <w:p w14:paraId="1A0C60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Austerlitz (1805)</w:t>
            </w:r>
          </w:p>
          <w:p w14:paraId="67E7C743" w14:textId="06500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Napoleona Bonapartego</w:t>
            </w:r>
          </w:p>
          <w:p w14:paraId="41D453AB" w14:textId="64BE10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Napoleona Bonapartego</w:t>
            </w:r>
          </w:p>
          <w:p w14:paraId="099AAA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miało wprowadzenie Kodeksu Napoleona</w:t>
            </w:r>
          </w:p>
          <w:p w14:paraId="0D87FE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4AA3F" w14:textId="0EF2BF8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dyrektoriat, konsulat, „bitwa trzech cesarzy” </w:t>
            </w:r>
          </w:p>
          <w:p w14:paraId="264409F5" w14:textId="14C5E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rządy dyrektoriatu (1794–1799), rządy konsulatu (1799–1804), </w:t>
            </w:r>
          </w:p>
          <w:p w14:paraId="1B3EB2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bitwę pod Trafalgarem (1805)</w:t>
            </w:r>
          </w:p>
          <w:p w14:paraId="4F408EF5" w14:textId="482D54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Franciszka II, Aleksandra I </w:t>
            </w:r>
          </w:p>
          <w:p w14:paraId="7AB933BA" w14:textId="5068C8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Napoleona Bonapartego </w:t>
            </w:r>
          </w:p>
          <w:p w14:paraId="2E0267E6" w14:textId="77777777" w:rsidR="009917C8" w:rsidRPr="00AD7E3A" w:rsidRDefault="009917C8" w:rsidP="000F0F8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dyrektoriatu i konsulatu</w:t>
            </w:r>
          </w:p>
          <w:p w14:paraId="3D776070" w14:textId="1769DD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okoliczności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objęcia władzy we Francji przez Napoleona (wskazując na związki przyczynowo-skutkowe w ramach tego procesu) </w:t>
            </w:r>
            <w:r w:rsidRPr="00AD7E3A">
              <w:rPr>
                <w:rFonts w:ascii="Cambria" w:eastAsia="Times" w:hAnsi="Cambria" w:cstheme="minorHAnsi"/>
              </w:rPr>
              <w:t>– wyjaśnia, jakie znaczenie dla przebiegu wojny miała bitwa pod Austerlitz</w:t>
            </w:r>
          </w:p>
          <w:p w14:paraId="27BB744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1F49" w14:textId="0E03F84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konkordat, plebiscyt, republiki siostrzane, Związek Reński</w:t>
            </w:r>
          </w:p>
          <w:p w14:paraId="24E21CA5" w14:textId="7A7C7C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w Campo Formio (1797), bitwę pod piramidami (1798), zamach stanu 18 brumaire’a (1799), konkordat z papiestwem (1801)</w:t>
            </w:r>
          </w:p>
          <w:p w14:paraId="1171B9B7" w14:textId="5367F2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 bitwę pod Ulm (1805), pokój w Preszburgu (1805) </w:t>
            </w:r>
          </w:p>
          <w:p w14:paraId="52EE57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II i III koalicji antyfrancuskiej </w:t>
            </w:r>
          </w:p>
          <w:p w14:paraId="1CAB47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z Campo Formio</w:t>
            </w:r>
          </w:p>
          <w:p w14:paraId="71ECDA1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wyprawy Napoleona do Egiptu</w:t>
            </w:r>
          </w:p>
          <w:p w14:paraId="46163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Preszburgu</w:t>
            </w:r>
          </w:p>
          <w:p w14:paraId="5D1E36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ABDD2" w14:textId="4957934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II koalicji antyfrancuskiej (1799),  konstytucję roku VIII (1799), zawiązanie III koalicji antyfrancuskiej (1805)</w:t>
            </w:r>
          </w:p>
          <w:p w14:paraId="16210B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Napoleon Bonaparte w okresie rządów dyrektoriatu</w:t>
            </w:r>
          </w:p>
          <w:p w14:paraId="0CD5B591" w14:textId="0EFA1E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zakończenia wojny Francji z I koalicją antyfrancuską </w:t>
            </w:r>
          </w:p>
          <w:p w14:paraId="7DA32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Francji z III koalicją antyfrancuską</w:t>
            </w:r>
          </w:p>
          <w:p w14:paraId="774968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5BD" w14:textId="5C566C1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rolę i działalność Napoleona Bonapartego w okresie dyrektoriatu i konsulatu</w:t>
            </w:r>
          </w:p>
          <w:p w14:paraId="45A25C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koalicjach antynapoleońskich odegrała Wielka Brytania</w:t>
            </w:r>
          </w:p>
          <w:p w14:paraId="00C18AF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50BE7B0" w14:textId="42EC93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AC4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Szczyt potęgi i upadek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8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IV koalicją</w:t>
            </w:r>
          </w:p>
          <w:p w14:paraId="2A7818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Szczyt potęgi napoleońskiej</w:t>
            </w:r>
          </w:p>
          <w:p w14:paraId="5C40759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wojny z Rosją</w:t>
            </w:r>
          </w:p>
          <w:p w14:paraId="2FEC99F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na Moskwę</w:t>
            </w:r>
          </w:p>
          <w:p w14:paraId="22DA9C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Napoleona</w:t>
            </w:r>
          </w:p>
          <w:p w14:paraId="37A72E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„Sto dni ” Napoleona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7E2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blokada kontynentalna, Wielka Armia</w:t>
            </w:r>
          </w:p>
          <w:p w14:paraId="607234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Napoleona na Moskwę (1812–1813)</w:t>
            </w:r>
          </w:p>
          <w:p w14:paraId="184EAB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Napoleona I</w:t>
            </w:r>
          </w:p>
          <w:p w14:paraId="1D0A82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tzw. blokada kontynentalna i jakie miała przynieść skutki</w:t>
            </w:r>
          </w:p>
          <w:p w14:paraId="374A5E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wojny Napoleona I z Rosją</w:t>
            </w:r>
          </w:p>
          <w:p w14:paraId="3B1C1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konsekwencje klęski Napoleona I w 1814 r.</w:t>
            </w:r>
          </w:p>
          <w:p w14:paraId="3F46D6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A5C9D1" w14:textId="7B00E6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taktyka spalonej ziemi, „bitwa narodów”, „sto dni” Napoleona</w:t>
            </w:r>
          </w:p>
          <w:p w14:paraId="423C2826" w14:textId="6C84DB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blokady kontynentalnej (1806), abdykację Napoleona (1814), „sto dni” Napoleona (1815)</w:t>
            </w:r>
          </w:p>
          <w:p w14:paraId="18DD0FC0" w14:textId="2C68AB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pokój w Tylży (1807), bitwę pod Lipskiem (1813), bitwę pod Waterloo (1815)</w:t>
            </w:r>
          </w:p>
          <w:p w14:paraId="73B1F956" w14:textId="1FFF4E4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Aleksandra I, Michaiła Kutuzowa, Ludwika XVIII</w:t>
            </w:r>
          </w:p>
          <w:p w14:paraId="0DB74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Tylży</w:t>
            </w:r>
          </w:p>
          <w:p w14:paraId="4B563B5A" w14:textId="467C34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z czego wynikała potęga Wielkiej Armii</w:t>
            </w:r>
          </w:p>
          <w:p w14:paraId="462FDC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Napoleon uchodzi za jednego z najwybitniejszych dowódców w historii</w:t>
            </w:r>
          </w:p>
          <w:p w14:paraId="351B23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bitwy pod Waterloo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E4B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„druga wojna polska” </w:t>
            </w:r>
          </w:p>
          <w:p w14:paraId="24146C5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pokój paryski (1814)</w:t>
            </w:r>
          </w:p>
          <w:p w14:paraId="3E8BECB0" w14:textId="25E46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bitwy pod Jeną i Auerstedt (1806), bitwy pod Iławą Pruską i Frydlandem (1807), bitwę pod Wagram (1809), zajęcie Hiszpanii przez Napoleona (1808), bitwę pod Borodino (1812), bitwę nad Berezyną (1812)</w:t>
            </w:r>
          </w:p>
          <w:p w14:paraId="1903FB8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Ludwiki</w:t>
            </w:r>
          </w:p>
          <w:p w14:paraId="48D5FB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IV koalicji antyfrancuskiej </w:t>
            </w:r>
          </w:p>
          <w:p w14:paraId="540B4A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militarne osiągnięcia Napoleona I</w:t>
            </w:r>
          </w:p>
          <w:p w14:paraId="6733CE93" w14:textId="548B36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omawia przebieg wyprawy Napoleona I na Moskwę</w:t>
            </w:r>
          </w:p>
          <w:p w14:paraId="4988C208" w14:textId="4B772D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czynniki, które zadecydowały o klęsce wyprawy moskiewskiej</w:t>
            </w:r>
          </w:p>
          <w:p w14:paraId="1E888493" w14:textId="13A15E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znaczenie dla </w:t>
            </w:r>
            <w:r w:rsidRPr="00AD7E3A">
              <w:rPr>
                <w:rFonts w:ascii="Cambria" w:eastAsia="Times" w:hAnsi="Cambria" w:cstheme="minorHAnsi"/>
              </w:rPr>
              <w:lastRenderedPageBreak/>
              <w:t>wyniku wojen napoleońskich miała bitwa pod Lipskiem</w:t>
            </w:r>
          </w:p>
          <w:p w14:paraId="7652C2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85D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powstanie IV koalicji antyfrancuskiej (1806) i VII koalicji antyfrancuskiej (1815)</w:t>
            </w:r>
          </w:p>
          <w:p w14:paraId="3BE4FF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Francji z IV koalicją antyfrancuską</w:t>
            </w:r>
          </w:p>
          <w:p w14:paraId="5B28C3EE" w14:textId="30A8F4F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działania prowadzone przez wojska Napoleona podczas walk z III, IV i V koalicją z działaniami prowadzonymi podczas wojny w Hiszpanii</w:t>
            </w:r>
          </w:p>
          <w:p w14:paraId="45F163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społeczeństwo francuskie poparło powrót Napoleona w 1815 r.</w:t>
            </w:r>
          </w:p>
          <w:p w14:paraId="58849C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269" w14:textId="1EB042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cenia, która z bitew stoczonych przez Napoleona w latach 1812–1815 najsilniej wpłynęła na losy Europy</w:t>
            </w:r>
          </w:p>
          <w:p w14:paraId="77585E4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epoki napoleońskiej dla losów Francji i Europy</w:t>
            </w:r>
          </w:p>
          <w:p w14:paraId="142686B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25C6822" w14:textId="5337FB39" w:rsidTr="009917C8">
        <w:trPr>
          <w:trHeight w:val="333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C41B69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VI. Kryzys i upadek Rzeczypospolitej</w:t>
            </w:r>
          </w:p>
        </w:tc>
      </w:tr>
      <w:tr w:rsidR="009917C8" w:rsidRPr="00AD7E3A" w14:paraId="3715568F" w14:textId="12270F53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3A3C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Czasy saskie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2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Wzrost potęgi sąsiadów Rzeczypospolitej</w:t>
            </w:r>
          </w:p>
          <w:p w14:paraId="271954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Augusta II Mocnego</w:t>
            </w:r>
          </w:p>
          <w:p w14:paraId="11B9F2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Wielka wojna północna</w:t>
            </w:r>
          </w:p>
          <w:p w14:paraId="258E7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Sejm Niemy i jego znaczenie</w:t>
            </w:r>
          </w:p>
          <w:p w14:paraId="65BD59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Podwójna elekcja 1733 roku</w:t>
            </w:r>
          </w:p>
          <w:p w14:paraId="2C22DF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Panowanie Augusta III</w:t>
            </w:r>
          </w:p>
          <w:p w14:paraId="50D6D6B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Dążenia reformatorskie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73F1B" w14:textId="0A8B6E0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Niemy, Collegium Nobilium</w:t>
            </w:r>
          </w:p>
          <w:p w14:paraId="143CE3D9" w14:textId="3D57AB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Niemego (1717), założenie Collegium Nobilium (1740)</w:t>
            </w:r>
          </w:p>
          <w:p w14:paraId="7EFDCB07" w14:textId="0E8282E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 Mocnego, Stanisława Konarskiego, Piotra I Wielkiego, Katarzyny II,  Fryderyka II Wielkiego</w:t>
            </w:r>
          </w:p>
          <w:p w14:paraId="6962CB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polityczne, jakie przyświecały Augustowi II Mocnemu</w:t>
            </w:r>
          </w:p>
          <w:p w14:paraId="0E26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sejmu niemego</w:t>
            </w:r>
          </w:p>
          <w:p w14:paraId="78804B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D07D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 </w:t>
            </w:r>
            <w:r w:rsidRPr="00AD7E3A">
              <w:rPr>
                <w:rFonts w:ascii="Cambria" w:eastAsia="Times" w:hAnsi="Cambria" w:cstheme="minorHAnsi"/>
                <w:i/>
              </w:rPr>
              <w:t>państwo policyjne,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Familia</w:t>
            </w:r>
          </w:p>
          <w:p w14:paraId="1573F89A" w14:textId="3FE44B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wielką wojnę północną (1700–1721), powstanie Królestwa Prus (1701), zawarcie traktatu Loewenwolda (1732)  </w:t>
            </w:r>
          </w:p>
          <w:p w14:paraId="1D14F00F" w14:textId="342AC1F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III, Stanisława Leszczyńskiego, Fryderyka Wilhelma I, Marii Teresy, Józefa II</w:t>
            </w:r>
          </w:p>
          <w:p w14:paraId="474A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skłoniło XVIII-wiecznych władców absolutnych do podjęcia reform w ich państwach</w:t>
            </w:r>
          </w:p>
          <w:p w14:paraId="02CE886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Augusta II Mocnego</w:t>
            </w:r>
          </w:p>
          <w:p w14:paraId="485385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sytuację wewnętrzną w Rzeczypospolitej w okresie wielkiej wojny północnej</w:t>
            </w:r>
          </w:p>
          <w:p w14:paraId="473DEDCA" w14:textId="0820BD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zjawisko </w:t>
            </w:r>
            <w:r w:rsidRPr="00AD7E3A">
              <w:rPr>
                <w:rFonts w:ascii="Cambria" w:eastAsia="Times" w:hAnsi="Cambria" w:cstheme="minorHAnsi"/>
              </w:rPr>
              <w:lastRenderedPageBreak/>
              <w:t>ingerencji obcych mocarstw w wewnętrzne sprawy Rzeczypospolitej w pierwszej połowie XVIII w.</w:t>
            </w:r>
          </w:p>
          <w:p w14:paraId="2DD838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 kryzys parlamentaryzmu polskiego za panowania Augusta III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4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republikanci</w:t>
            </w:r>
          </w:p>
          <w:p w14:paraId="05A1C6A2" w14:textId="675EE7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Augusta II Mocnego (1697), konfederację warszawską i sandomierską (1704), pokój w Altranstädt (1706), konfederację tarnogrodzką (1715), podwójną elekcję (1733)</w:t>
            </w:r>
          </w:p>
          <w:p w14:paraId="2A4DDCB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Połtawą (1709)</w:t>
            </w:r>
          </w:p>
          <w:p w14:paraId="081924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Fryderyka I Hohenzollerna</w:t>
            </w:r>
          </w:p>
          <w:p w14:paraId="478FDDC6" w14:textId="31F072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osiągnięcia: Piotra I Wielkiego, Katarzyny II, Fryderyka Wilhelma I, Fryderyka II Wielkiego, Marii Teresy, Józefa II</w:t>
            </w:r>
          </w:p>
          <w:p w14:paraId="753BD5CF" w14:textId="6AFF9C2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</w:t>
            </w:r>
            <w:r w:rsidRPr="00AD7E3A">
              <w:rPr>
                <w:rFonts w:ascii="Cambria" w:eastAsia="Times" w:hAnsi="Cambria" w:cstheme="minorHAnsi"/>
              </w:rPr>
              <w:lastRenderedPageBreak/>
              <w:t>zaangażowanie Rzeczypospolitej w wielką wojnę północną</w:t>
            </w:r>
          </w:p>
          <w:p w14:paraId="138661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panowanie Augusta III</w:t>
            </w:r>
          </w:p>
          <w:p w14:paraId="3846A082" w14:textId="5159A669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projekty reform społecznych i politycznych w I połowie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87538" w14:textId="3EE9FF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bitwę pod Połtawą (1709), pokój w Nystad (1721)</w:t>
            </w:r>
          </w:p>
          <w:p w14:paraId="76059E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Franciszka Ludwika Contiego</w:t>
            </w:r>
          </w:p>
          <w:p w14:paraId="50A1D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reformy wdrażane w Rosji, Prusach i Austrii </w:t>
            </w:r>
          </w:p>
          <w:p w14:paraId="6BE86D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tron w Rzeczypospolitej objął August II Mocny oraz August III</w:t>
            </w:r>
          </w:p>
          <w:p w14:paraId="4EBA472F" w14:textId="7751DB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sposób sprawowania władzy przez obu królów z dynastii Wettinów</w:t>
            </w:r>
          </w:p>
          <w:p w14:paraId="5B49C1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6B06" w14:textId="0402B143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władców Rosji, Prus i Austrii w okresie absolutyzmu oświeconego– ocenia polityczne konsekwencje sejmu niemego</w:t>
            </w:r>
          </w:p>
          <w:p w14:paraId="4BCA9DD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międzynarodowe położenie Rzeczypospolitej za rządów obu Sasów</w:t>
            </w:r>
          </w:p>
        </w:tc>
      </w:tr>
      <w:tr w:rsidR="009917C8" w:rsidRPr="00AD7E3A" w14:paraId="1ACC600D" w14:textId="75B2361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67A8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Początki panowania Stanisława Augusta Poniatowskiego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B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układ sił</w:t>
            </w:r>
          </w:p>
          <w:p w14:paraId="77CDAE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Ostatnia elekcja</w:t>
            </w:r>
          </w:p>
          <w:p w14:paraId="28BAAA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reformy Stanisława Augusta Poniatowskiego</w:t>
            </w:r>
          </w:p>
          <w:p w14:paraId="1C1D9D6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Sprawa dysydentów</w:t>
            </w:r>
          </w:p>
          <w:p w14:paraId="372CB4C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barska</w:t>
            </w:r>
          </w:p>
          <w:p w14:paraId="492075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I rozbiór Rzeczypospolitej</w:t>
            </w:r>
          </w:p>
          <w:p w14:paraId="7D4BCA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46187" w14:textId="449D880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prawa kardynalne, konfederacja barska, Komisja Edukacji Narodowej</w:t>
            </w:r>
          </w:p>
          <w:p w14:paraId="260E4EE3" w14:textId="4CD93E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Stanisława Augusta Poniatowskiego (1764), konfederację</w:t>
            </w:r>
          </w:p>
          <w:p w14:paraId="0DF521F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barską (1768–1772), ustanowienie Komisji Edukacji Narodowej (1773)</w:t>
            </w:r>
          </w:p>
          <w:p w14:paraId="102425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 rozbiór Rzeczypospolitej (1772)</w:t>
            </w:r>
          </w:p>
          <w:p w14:paraId="55C6DCE7" w14:textId="4542E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Augusta Poniatowskiego, Katarzyny II</w:t>
            </w:r>
          </w:p>
          <w:p w14:paraId="49156F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charakteryzuje reformy pierwszych lat panowania Stanisława Augusta Poniatowskiego</w:t>
            </w:r>
          </w:p>
          <w:p w14:paraId="566146F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prawa kardynalne</w:t>
            </w:r>
          </w:p>
          <w:p w14:paraId="6CECA1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EE9E05" w14:textId="1852A7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Familia, sejm skonfederowany,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dysydenci, Rada Nieustająca</w:t>
            </w:r>
          </w:p>
          <w:p w14:paraId="79310BA4" w14:textId="7BECD0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uchwalenie praw kardynalnych (1768), sejm rozbiorowy (1773–1775), powołanie Rady Nieustającej (1775)</w:t>
            </w:r>
          </w:p>
          <w:p w14:paraId="69988D02" w14:textId="3A2844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 Tadeusza Rejtana, Kazimierza Pułaskiego </w:t>
            </w:r>
          </w:p>
          <w:p w14:paraId="1C667E7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3E2A74F9" w14:textId="787362B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reformy sejmu konwokacyjnego przedstawia przyczyny, przebieg i skutki </w:t>
            </w:r>
            <w:r w:rsidRPr="00AD7E3A">
              <w:rPr>
                <w:rFonts w:ascii="Cambria" w:eastAsia="Times" w:hAnsi="Cambria" w:cstheme="minorHAnsi"/>
              </w:rPr>
              <w:lastRenderedPageBreak/>
              <w:t>konfederacji barskiej</w:t>
            </w:r>
          </w:p>
          <w:p w14:paraId="7DD64719" w14:textId="4033B9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porozbiorowego z lat 1773–1775</w:t>
            </w:r>
          </w:p>
          <w:p w14:paraId="7603372D" w14:textId="77777777" w:rsidR="009917C8" w:rsidRPr="00AD7E3A" w:rsidRDefault="009917C8" w:rsidP="00E963B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terytorialne, społeczne i gospodarcze, jakie przyniósł I rozbiór Rzeczypospolitej</w:t>
            </w:r>
          </w:p>
          <w:p w14:paraId="1B5DBC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207297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26D3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 Radomiu</w:t>
            </w:r>
          </w:p>
          <w:p w14:paraId="1493CF5D" w14:textId="2069D1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konfederacje Toruniu, Słucku i Radomiu (1767), tzw. sejm repninowski (1767–1768)</w:t>
            </w:r>
          </w:p>
          <w:p w14:paraId="0586DF1B" w14:textId="065B2C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Repnina, Michała Krasińskiego, Józefa Pułaskiego,</w:t>
            </w:r>
          </w:p>
          <w:p w14:paraId="2229CA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komu i dlaczego zależało na uchwaleniu tzw. praw kardynalnych</w:t>
            </w:r>
          </w:p>
          <w:p w14:paraId="24640D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okoliczności przeprowadzenia I rozbioru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</w:t>
            </w:r>
          </w:p>
          <w:p w14:paraId="38540D94" w14:textId="362027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problem dyzunitów wpłynął na sytuację polityczną w Rzeczypospolitej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9BA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rzeź w Humaniu (1768)</w:t>
            </w:r>
          </w:p>
          <w:p w14:paraId="23A17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układ sił politycznych u schyłku panowania Augusta III</w:t>
            </w:r>
          </w:p>
          <w:p w14:paraId="04365B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Katarzyna II zdecydowała się osadzić na polskim tronie Stanisława Poniatowskiego</w:t>
            </w:r>
          </w:p>
          <w:p w14:paraId="5FD822D4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8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reformy sejmu konwokacyjnego i pierwszych lat panowania Stanisława Augusta Poniatowskiego</w:t>
            </w:r>
          </w:p>
          <w:p w14:paraId="4CC5CC0B" w14:textId="16F555D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Rosji na politykę wewnętrzną w Rzeczypospolitej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za rządów Stanisława Augusta Poniatowskiego</w:t>
            </w:r>
            <w:r w:rsidRPr="00AD7E3A">
              <w:rPr>
                <w:rFonts w:ascii="Cambria" w:eastAsia="Times" w:hAnsi="Cambria" w:cstheme="minorHAnsi"/>
              </w:rPr>
              <w:t>– ocenia skutki I rozbioru Rzeczypospolitej</w:t>
            </w:r>
          </w:p>
          <w:p w14:paraId="5B31A67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65DB71A" w14:textId="3C698B7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A25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Oświecenie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3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oświecenia na ziemiach polskich</w:t>
            </w:r>
          </w:p>
          <w:p w14:paraId="2C7F1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Edukacja i nauka</w:t>
            </w:r>
          </w:p>
          <w:p w14:paraId="22E77ED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Mecenat królewski</w:t>
            </w:r>
          </w:p>
          <w:p w14:paraId="25F9B6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Literatura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AE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oświecenie stanisławowskie</w:t>
            </w:r>
          </w:p>
          <w:p w14:paraId="3EA7CD4D" w14:textId="701966A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oświecenie w Rzeczypospolitej (od połowy XVIII do początku XIX w.), utworzenie Collegium Nobilium (1740), założenie Szkoły Rycerskiej (1765), powołanie Komisji Edukacji Narodowej (1773)</w:t>
            </w:r>
          </w:p>
          <w:p w14:paraId="467BE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Stanisława Konarskiego </w:t>
            </w:r>
          </w:p>
          <w:p w14:paraId="1A7696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oświecenia w Polsce</w:t>
            </w:r>
          </w:p>
          <w:p w14:paraId="5272E0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jaką rolę w rozwoju edukacji </w:t>
            </w:r>
            <w:r w:rsidRPr="00AD7E3A">
              <w:rPr>
                <w:rFonts w:ascii="Cambria" w:eastAsia="Times" w:hAnsi="Cambria" w:cstheme="minorHAnsi"/>
              </w:rPr>
              <w:lastRenderedPageBreak/>
              <w:t>odgrywała Komisja Edukacji Narodowej</w:t>
            </w:r>
          </w:p>
          <w:p w14:paraId="1C10C9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061862" w14:textId="1E71C9F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obiady czwartkowe</w:t>
            </w:r>
          </w:p>
          <w:p w14:paraId="43E249E8" w14:textId="12C46A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Teatru Narodowego (1765), powstanie Towarzystwa do Ksiąg Elementarnych (1775)</w:t>
            </w:r>
          </w:p>
          <w:p w14:paraId="5B3A2F1C" w14:textId="142393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Marcella Bacciarellego, Bernarda Belotta Canaletta Stanisława Staszica, Ignacego Krasickiego, Wojciecha Bogusławskiego, Juliana Ursyna Niemcewicza</w:t>
            </w:r>
          </w:p>
          <w:p w14:paraId="622E19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1D8B31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mecenat królewski w okresie oświecenia </w:t>
            </w:r>
          </w:p>
          <w:p w14:paraId="7FFF43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osiągnięcia architektury i sztuki klasycyzmu w Polsce</w:t>
            </w:r>
          </w:p>
          <w:p w14:paraId="7ED30F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50DD0" w14:textId="0E5D751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Towarzystwo do Ksiąg Elementarnych,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sentymentalizm</w:t>
            </w:r>
          </w:p>
          <w:p w14:paraId="311F9E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otwarcie Biblioteki Załuskich (1747)</w:t>
            </w:r>
          </w:p>
          <w:p w14:paraId="2520FD69" w14:textId="33E1B8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Józefa i Andrzeja Załuskich, Jana Piotra Norblina, Adama Naruszewicza, Franciszka Bohomolca  </w:t>
            </w:r>
          </w:p>
          <w:p w14:paraId="7DA673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początki oświecenia na ziemiach polskich</w:t>
            </w:r>
          </w:p>
          <w:p w14:paraId="75B0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edukacji w Rzeczypospolitej w czasach oświecenia</w:t>
            </w:r>
          </w:p>
          <w:p w14:paraId="07C9D7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jakie funkcje miała pełnić literatura w okresie oświecenia w Polsce</w:t>
            </w:r>
          </w:p>
          <w:p w14:paraId="655627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działalność i znaczenie Teatru Narodowego</w:t>
            </w:r>
          </w:p>
          <w:p w14:paraId="35439F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9D7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 rozpoczęcie wydawania </w:t>
            </w:r>
            <w:r w:rsidRPr="00AD7E3A">
              <w:rPr>
                <w:rFonts w:ascii="Cambria" w:eastAsia="Times" w:hAnsi="Cambria" w:cstheme="minorHAnsi"/>
                <w:i/>
              </w:rPr>
              <w:t>Monitora</w:t>
            </w:r>
            <w:r w:rsidRPr="00AD7E3A">
              <w:rPr>
                <w:rFonts w:ascii="Cambria" w:eastAsia="Times" w:hAnsi="Cambria" w:cstheme="minorHAnsi"/>
              </w:rPr>
              <w:t xml:space="preserve"> (1765)</w:t>
            </w:r>
          </w:p>
          <w:p w14:paraId="71DDFF1A" w14:textId="757222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Fontany, Dominika Merliniego,  Franciszka Karpińskiego, Stanisława Trembeckiego, Izabeli Czartoryskiej</w:t>
            </w:r>
          </w:p>
          <w:p w14:paraId="6C9076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nauki w okresie oświecenia w Polsce</w:t>
            </w:r>
          </w:p>
          <w:p w14:paraId="7D30B892" w14:textId="326229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A6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Stanisława Augusta Poniatowskiego na rozwój kultury oświecenia w Polsce</w:t>
            </w:r>
          </w:p>
          <w:p w14:paraId="2C82F0D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28E50E2" w14:textId="3B210840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6423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Sejm Wielki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67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I rozbiorze</w:t>
            </w:r>
          </w:p>
          <w:p w14:paraId="5C9F0D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sytuacji w Europie</w:t>
            </w:r>
          </w:p>
          <w:p w14:paraId="5CD99C8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obrad sejmu</w:t>
            </w:r>
          </w:p>
          <w:p w14:paraId="235670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Pierwsze reformy </w:t>
            </w:r>
          </w:p>
          <w:p w14:paraId="46233A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Uchwalenie Konstytucji 3 maja</w:t>
            </w:r>
          </w:p>
          <w:p w14:paraId="508E99B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Postanowienia konstytucji</w:t>
            </w:r>
          </w:p>
          <w:p w14:paraId="09AD16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targowicka</w:t>
            </w:r>
          </w:p>
          <w:p w14:paraId="503B2A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  <w:p w14:paraId="08E9CC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F586F" w14:textId="369C1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Wielki (Sejm Czteroletni), konfederacja targowicka</w:t>
            </w:r>
          </w:p>
          <w:p w14:paraId="40D04688" w14:textId="1CF7B4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Wielkiego (X 1788 – V 1792), uchwalenie Konstytucji 3 maja (1791), konfederację targowicką (1792)</w:t>
            </w:r>
          </w:p>
          <w:p w14:paraId="112EAF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II rozbiór Rzeczypospolitej (1793)</w:t>
            </w:r>
          </w:p>
          <w:p w14:paraId="4716DC70" w14:textId="6B3116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II, Stanisława Augusta Poniatowskiego,  Tadeusza Kościuszki</w:t>
            </w:r>
          </w:p>
          <w:p w14:paraId="531384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wymienia reformy Sejmu Wielkiego</w:t>
            </w:r>
          </w:p>
          <w:p w14:paraId="2EDFB3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Konstytucji 3 maja</w:t>
            </w:r>
          </w:p>
          <w:p w14:paraId="56ED2D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640562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984CAF" w14:textId="7E4CF7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protektorat, </w:t>
            </w:r>
          </w:p>
          <w:p w14:paraId="16C297F7" w14:textId="69C89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ustawę o sejmikach (III 1791), Prawo o miastach królewskich (IV 1791), wojnę w obronie Konstytucji 3 maja (1792–1793), sejm rozbiorowy w Grodnie (1793)</w:t>
            </w:r>
          </w:p>
          <w:p w14:paraId="424C8F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Staszica, Hugona Kołłątaja, Ignacego Potockiego, Józefa Poniatowskiego</w:t>
            </w:r>
          </w:p>
          <w:p w14:paraId="0E3011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Sejm Wielki</w:t>
            </w:r>
          </w:p>
          <w:p w14:paraId="651569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stronnictwa Sejmu Wielkiego i ich programy</w:t>
            </w:r>
          </w:p>
          <w:p w14:paraId="0171D7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Sejmu Wielkiego</w:t>
            </w:r>
          </w:p>
          <w:p w14:paraId="076E64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zmiany ustrojowe i społeczne wprowadzone na mocy Ustawy rządowej</w:t>
            </w:r>
          </w:p>
          <w:p w14:paraId="310F59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i polityczne, jakie przyniósł II rozbiór Rzeczypospolitej</w:t>
            </w:r>
          </w:p>
          <w:p w14:paraId="13050446" w14:textId="1D7BB2DC" w:rsidR="009917C8" w:rsidRPr="00AD7E3A" w:rsidRDefault="009917C8" w:rsidP="008F127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okoliczności w jakich doszło do II rozbioru Rzeczypospolitej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34DFE5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ACB85" w14:textId="2D8960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ofiara wieczysta</w:t>
            </w:r>
            <w:r w:rsidRPr="00AD7E3A">
              <w:rPr>
                <w:rFonts w:ascii="Cambria" w:eastAsia="Times" w:hAnsi="Cambria" w:cstheme="minorHAnsi"/>
              </w:rPr>
              <w:t xml:space="preserve">  </w:t>
            </w:r>
            <w:r w:rsidRPr="00AD7E3A">
              <w:rPr>
                <w:rFonts w:ascii="Cambria" w:eastAsia="Times" w:hAnsi="Cambria" w:cstheme="minorHAnsi"/>
                <w:i/>
              </w:rPr>
              <w:t>rządy królewsko-ambasadorskie, czarna procesja</w:t>
            </w:r>
          </w:p>
          <w:p w14:paraId="5DDE68D8" w14:textId="0A3BE9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likwidację Rady Nieustającej (1789), tzw. czarną procesję (1789), uchwalenie tzw. ofiary wieczystej (1789), przymierze z Prusami (1790), przystąpienie Stanisława Augusta Poniatowskiego do konfederacji targowickiej (1792)</w:t>
            </w:r>
          </w:p>
          <w:p w14:paraId="38691F84" w14:textId="437EE5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Zieleńcami (1792), bitwę pod Dubienką (1792)</w:t>
            </w:r>
          </w:p>
          <w:p w14:paraId="33EAE278" w14:textId="376A783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Stanisława </w:t>
            </w:r>
            <w:r w:rsidRPr="00AD7E3A">
              <w:rPr>
                <w:rFonts w:ascii="Cambria" w:eastAsia="Times" w:hAnsi="Cambria" w:cstheme="minorHAnsi"/>
              </w:rPr>
              <w:lastRenderedPageBreak/>
              <w:t>Małachowskiego,  Kazimierza Nestora Sapiehy, Stanisława Szczęsnego Potockiego, Franciszka Ksawerego Branickiego, Seweryna Rzewuskiego, Adama Kazimierza Czartoryskiego, Jana Dekerta</w:t>
            </w:r>
          </w:p>
          <w:p w14:paraId="54FEF5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polegały rządy królewsko-ambasadorskie</w:t>
            </w:r>
          </w:p>
          <w:p w14:paraId="541A3CA6" w14:textId="35B1CDD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uchwalenia Konstytucji 3 maja</w:t>
            </w:r>
          </w:p>
          <w:p w14:paraId="01324052" w14:textId="0B108E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zawiązania konfederacji targowickiej</w:t>
            </w:r>
          </w:p>
          <w:p w14:paraId="0D9595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do wprowadzanych reform miały państwa ościenne </w:t>
            </w:r>
          </w:p>
          <w:p w14:paraId="3E8CB0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w obronie Konstytucji 3 maja</w:t>
            </w:r>
          </w:p>
          <w:p w14:paraId="519C0B48" w14:textId="302ECC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wymienia postanowienia sejmu grodzieńskiego z 1793 r.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9A67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uchwalenie Zaręczenia Wzajemnego Obojga Narodów (1791)</w:t>
            </w:r>
          </w:p>
          <w:p w14:paraId="72231C5B" w14:textId="327FC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</w:t>
            </w:r>
          </w:p>
          <w:p w14:paraId="4803D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Scipione Piattolego, Fryderyka Augusta</w:t>
            </w:r>
          </w:p>
          <w:p w14:paraId="55780B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wewnętrznych i zewnętrznych doszło do zwołania Sejmu Wielkiego</w:t>
            </w:r>
          </w:p>
          <w:p w14:paraId="79708CB9" w14:textId="77777777" w:rsidR="009917C8" w:rsidRPr="00AD7E3A" w:rsidRDefault="009917C8" w:rsidP="00003C1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Sejm Wielki przekształcił się w Sejm Czteroletni</w:t>
            </w:r>
          </w:p>
          <w:p w14:paraId="6DD38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stosunek społeczeństwa Rzeczypospolitej do Konstytucji 3 maja</w:t>
            </w:r>
          </w:p>
          <w:p w14:paraId="07DC071B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6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Sejmu Wielkiego</w:t>
            </w:r>
          </w:p>
          <w:p w14:paraId="41D58B4E" w14:textId="648A26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reform sejmowych z 1791 r. na ustrój Rzeczypospolitej</w:t>
            </w:r>
          </w:p>
          <w:p w14:paraId="384E05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Konstytucji 3 maja dla dalszych dziejów Polski</w:t>
            </w:r>
          </w:p>
          <w:p w14:paraId="242A7BE0" w14:textId="10032B5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uczestników konfederacji targowickiej</w:t>
            </w:r>
          </w:p>
          <w:p w14:paraId="0CDF0E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postawę Stanisława Augusta Poniatowskiego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w czasie wojny w obronie konstytucji</w:t>
            </w:r>
          </w:p>
          <w:p w14:paraId="6428F6B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4E698D96" w14:textId="0E86FC8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A59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Upadek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5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Rzeczpospolita po II rozbiorze</w:t>
            </w:r>
          </w:p>
          <w:p w14:paraId="4E6D042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Wybuch powstania </w:t>
            </w:r>
          </w:p>
          <w:p w14:paraId="4745EE7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Insurekcja kościuszkowska</w:t>
            </w:r>
          </w:p>
          <w:p w14:paraId="60D932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Upadek powstania</w:t>
            </w:r>
          </w:p>
          <w:p w14:paraId="077157F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III rozbiór Rzeczypospolitej i jego skutki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898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insurekcja</w:t>
            </w:r>
          </w:p>
          <w:p w14:paraId="55FD94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kościuszkowskie (1794–1795)</w:t>
            </w:r>
          </w:p>
          <w:p w14:paraId="7C32BB95" w14:textId="64A3A8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Racławicami (4 IV 1794), III rozbiór Rzeczypospolitej (1795)</w:t>
            </w:r>
          </w:p>
          <w:p w14:paraId="41533B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Tadeusza Kościuszki</w:t>
            </w:r>
          </w:p>
          <w:p w14:paraId="3122D2D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wybuchu powstania kościuszkowskiego</w:t>
            </w:r>
          </w:p>
          <w:p w14:paraId="21E6983B" w14:textId="757FC5BD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 omawia skutki upadku powstania kościuszkowskiego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i okoliczności III rozbioru (wskazując na związki przyczynowo-skutkowe w ramach tych procesów)</w:t>
            </w:r>
          </w:p>
          <w:p w14:paraId="200090E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50C2AF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CED3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Uniwersał połaniecki</w:t>
            </w:r>
          </w:p>
          <w:p w14:paraId="3484CB55" w14:textId="3BB331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aktu insurekcji (24 III 1794), ogłoszenie Uniwersału połanieckiego (V 1794)</w:t>
            </w:r>
          </w:p>
          <w:p w14:paraId="65795BA3" w14:textId="41D1D3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Szczekocinami (6 VI 1794), bitwę pod Maciejowicami (10 X 1794), rzeź Pragi (XI 1794)</w:t>
            </w:r>
          </w:p>
          <w:p w14:paraId="7BBD5B4C" w14:textId="29A9E3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 Jana Kilińskiego, Jakuba Jasińskiego</w:t>
            </w:r>
          </w:p>
          <w:p w14:paraId="2A645FB5" w14:textId="3A74AE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Tadeusza Kościuszki </w:t>
            </w:r>
          </w:p>
          <w:p w14:paraId="2882C812" w14:textId="18971C43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insurekcji kościuszkowskiej– wymienia postanowienia Uniwersału połanieckiego</w:t>
            </w:r>
          </w:p>
          <w:p w14:paraId="3C4215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zmiany terytorialne, jakie przyniósł III rozbiór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</w:t>
            </w:r>
          </w:p>
          <w:p w14:paraId="4E5133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E5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Rada Najwyższa Narodowa</w:t>
            </w:r>
          </w:p>
          <w:p w14:paraId="394FD72C" w14:textId="5F0070D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wymarsz oddziału A. Madalińskiego z Ostrołęki do Warszawy (III 1794), wybuch powstania w Warszawie i Wilnie (IV 1794), powołanie Rady Najwyższej Narodowej (V 1794), abdykację Stanisława Augusta Poniatowskiego (XI 1795)</w:t>
            </w:r>
          </w:p>
          <w:p w14:paraId="46FE8914" w14:textId="2FA53689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Antoniego Madalińskiego,  Tomasza Wawrzeckiego, Aleksandra Suworowa</w:t>
            </w:r>
          </w:p>
          <w:p w14:paraId="2DDD92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sytuację w Rzeczypospolitej po II rozbiorze </w:t>
            </w:r>
          </w:p>
          <w:p w14:paraId="0D12C2B0" w14:textId="2E1A6A9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okoliczności wybuchu powstania kościuszkowskiego</w:t>
            </w:r>
          </w:p>
          <w:p w14:paraId="01441B84" w14:textId="5E9ECDED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przebiegu powstania miał akt insurekcji Tadeusza Kościuszki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037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postać Bartosza Głowackiego</w:t>
            </w:r>
          </w:p>
          <w:p w14:paraId="30ABB1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powstaniu kościuszkowskim pełniła Rada Najwyższa Narodowa</w:t>
            </w:r>
          </w:p>
          <w:p w14:paraId="45B71D10" w14:textId="0D4EE3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 przyczyny upadku Rzeczypospolitej</w:t>
            </w:r>
          </w:p>
          <w:p w14:paraId="1CE2B762" w14:textId="565171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poszczególne rozbiory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EE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powstania kościuszkowskiego dla polskiej myśli niepodległościowej</w:t>
            </w:r>
          </w:p>
          <w:p w14:paraId="1F3B7B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szanse na zwycięstwo powstania kościuszkowskiego</w:t>
            </w:r>
          </w:p>
          <w:p w14:paraId="3ED0548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Stanisława Augusta Poniatowskiego</w:t>
            </w:r>
          </w:p>
          <w:p w14:paraId="47EF9D12" w14:textId="0D7EBAF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który z rozbiorów miał najbardziej dotkliwe skutki dla Polski</w:t>
            </w:r>
          </w:p>
        </w:tc>
      </w:tr>
      <w:tr w:rsidR="009917C8" w:rsidRPr="00AD7E3A" w14:paraId="3BD9903B" w14:textId="67125B7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895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Polacy w wojnach napoleońskich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E6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Utworzenie Legionów Polskich</w:t>
            </w:r>
          </w:p>
          <w:p w14:paraId="2EE359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Walki we Włoszech</w:t>
            </w:r>
          </w:p>
          <w:p w14:paraId="62E9CB8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Kryzys idei legionowej</w:t>
            </w:r>
          </w:p>
          <w:p w14:paraId="3E314D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Legionów Polskich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85E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Legiony Polskie</w:t>
            </w:r>
          </w:p>
          <w:p w14:paraId="18D41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utworzenie Legionów Polskich we Włoszech (1797)</w:t>
            </w:r>
          </w:p>
          <w:p w14:paraId="1C773375" w14:textId="12AADE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Henryka Dąbrowskiego, Józefa Wybickiego</w:t>
            </w:r>
          </w:p>
          <w:p w14:paraId="23FDCB99" w14:textId="165928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Legionów Polskich we Włoszech</w:t>
            </w:r>
          </w:p>
          <w:p w14:paraId="756F83C7" w14:textId="51D86AA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losy polskich legionistów podczas kampanii włoskiej i po jej zakończeniu</w:t>
            </w:r>
          </w:p>
          <w:p w14:paraId="5A7879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9F29D2" w14:textId="6B760C1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anie polskich oddziałów na Santo Domingo (1802)</w:t>
            </w:r>
          </w:p>
          <w:p w14:paraId="7B143A0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Kniaziewicza</w:t>
            </w:r>
          </w:p>
          <w:p w14:paraId="5203D9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okoliczności utworzenia Legionów Polskich we Włoszech</w:t>
            </w:r>
          </w:p>
          <w:p w14:paraId="78C054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Legionów Polskich we Włoszech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AE175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Legia Naddunajska</w:t>
            </w:r>
          </w:p>
          <w:p w14:paraId="057A2F07" w14:textId="4191AF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 utworzenie Legii Naddunajskiej (1799),  zawarcie pokoju w Lunéville (1801), </w:t>
            </w:r>
          </w:p>
          <w:p w14:paraId="3B6AD0E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udział Legionów Polskich w kampaniach wojsk napoleońskich</w:t>
            </w:r>
          </w:p>
          <w:p w14:paraId="0BDDBC1D" w14:textId="0D0C58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jakie konsekwencje dla sprawy polskiej miały postanowienia pokoju w Lunéville</w:t>
            </w:r>
          </w:p>
          <w:p w14:paraId="54865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udziału Legionów w walkach na Santo Domingo</w:t>
            </w:r>
          </w:p>
          <w:p w14:paraId="40E57D0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0A73" w14:textId="2DB302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cele i oczekiwania polskiej emigracji po powstaniu kościuszkowskim i III rozbiorze Rzeczypospolitej</w:t>
            </w:r>
          </w:p>
          <w:p w14:paraId="6C09AF68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82E" w14:textId="4F19E7FA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wkład Polaków w budowanie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potęgi imperium Napoleona</w:t>
            </w:r>
          </w:p>
          <w:p w14:paraId="4A9B1DF8" w14:textId="5023BD4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stosunek władz francuskich do walczących po ich stronie polskich żołnierzy</w:t>
            </w:r>
          </w:p>
        </w:tc>
      </w:tr>
      <w:tr w:rsidR="009917C8" w:rsidRPr="00AD7E3A" w14:paraId="28A8C0D4" w14:textId="461454C5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EF8C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Księstwo Warszawskie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A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Księstwa Warszawskiego</w:t>
            </w:r>
          </w:p>
          <w:p w14:paraId="65A27D3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Ustrój Księstwa Warszawskiego</w:t>
            </w:r>
          </w:p>
          <w:p w14:paraId="25A98B0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Trudności i sukcesy </w:t>
            </w:r>
          </w:p>
          <w:p w14:paraId="7448722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</w:t>
            </w:r>
          </w:p>
          <w:p w14:paraId="1A5002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Upadek Księstwa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B6342" w14:textId="56E9A0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– stosuje pojęcie Księstwo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Warszawskie</w:t>
            </w:r>
          </w:p>
          <w:p w14:paraId="0A7836B5" w14:textId="5608F6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Księstwa Warszawskiego i ogłoszenie jego konstytucji (1807), powstanie Królestwa Polskiego (1815)</w:t>
            </w:r>
          </w:p>
          <w:p w14:paraId="40D76D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Księstwo Warszawskie (1807–1812)</w:t>
            </w:r>
          </w:p>
          <w:p w14:paraId="23989C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Henryka Dąbrowskiego</w:t>
            </w:r>
          </w:p>
          <w:p w14:paraId="30AC9257" w14:textId="062136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Księstwa Warszawskiego</w:t>
            </w:r>
          </w:p>
          <w:p w14:paraId="541EF286" w14:textId="71F01688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społeczne zrealizowane w Księstwie Warszawskim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4AD406" w14:textId="460310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dekret grudniowy, druga wojna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polska</w:t>
            </w:r>
            <w:r w:rsidRPr="00AD7E3A">
              <w:rPr>
                <w:rFonts w:ascii="Cambria" w:hAnsi="Cambria" w:cstheme="minorHAnsi"/>
                <w:i/>
                <w:color w:val="000000" w:themeColor="text1"/>
              </w:rPr>
              <w:t>, sumy bajońskie</w:t>
            </w:r>
          </w:p>
          <w:p w14:paraId="4BB4BFBF" w14:textId="5C7E9D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pokój w Tylży (1807), dekret grudniowy (1807), rozpoczęcie drugiej wojny polskiej (1812) </w:t>
            </w:r>
          </w:p>
          <w:p w14:paraId="702CECDB" w14:textId="7EAE3A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Raszynem (1809), bitwę pod Somosierrą (1809), bitwę pod Lipskiem (1813)</w:t>
            </w:r>
          </w:p>
          <w:p w14:paraId="068792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Józefa Poniatowskiego</w:t>
            </w:r>
          </w:p>
          <w:p w14:paraId="154A33F8" w14:textId="52BD04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powstaniu Księstwa Warszawskiego odegrał Jan Henryk Dąbrowski– przedstawia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okoliczności powstania  i problemy funkcjonowania Księstwa Warszawskiego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br/>
              <w:t>(wskazując na związki przyczynowo-skutkowe wewnątrz tych procesów)</w:t>
            </w:r>
          </w:p>
          <w:p w14:paraId="5AB873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Księstwa Warszawskiego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44C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Komisja Rządząca</w:t>
            </w:r>
          </w:p>
          <w:p w14:paraId="642C1917" w14:textId="0077B4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powołanie Komisji Rządzącej (1807), bitwę pod Iławą Pruską i Frydlandem (1807)</w:t>
            </w:r>
          </w:p>
          <w:p w14:paraId="0ACB7C2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Małachowskiego, Fryderyka Augusta I</w:t>
            </w:r>
          </w:p>
          <w:p w14:paraId="3B675E4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powstania Księstwa Warszawskiego</w:t>
            </w:r>
          </w:p>
          <w:p w14:paraId="0798AFC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z Austrią i jej konsekwencje</w:t>
            </w:r>
          </w:p>
          <w:p w14:paraId="079BFA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A3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wyjaśnia, dlaczego Księstwo </w:t>
            </w:r>
            <w:r w:rsidRPr="00AD7E3A">
              <w:rPr>
                <w:rFonts w:ascii="Cambria" w:eastAsia="Times" w:hAnsi="Cambria" w:cstheme="minorHAnsi"/>
              </w:rPr>
              <w:lastRenderedPageBreak/>
              <w:t>Warszawskie nie było w pełni suwerennym ośrodkiem państwowości polskiej</w:t>
            </w:r>
          </w:p>
          <w:p w14:paraId="48CFBE9D" w14:textId="3872D83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upadek Napoleona był końcem polskich marzeń o własnym państwie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FA2" w14:textId="0249265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politykę </w:t>
            </w:r>
            <w:r w:rsidRPr="00AD7E3A">
              <w:rPr>
                <w:rFonts w:ascii="Cambria" w:eastAsia="Times" w:hAnsi="Cambria" w:cstheme="minorHAnsi"/>
              </w:rPr>
              <w:lastRenderedPageBreak/>
              <w:t>Napoleona wobec Polaków</w:t>
            </w:r>
          </w:p>
          <w:p w14:paraId="64D05DBB" w14:textId="4B4FEEA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ocenia, jakie znaczenie dla sprawy polskiej miały postanowienia pokoju w Tylży</w:t>
            </w:r>
          </w:p>
        </w:tc>
      </w:tr>
      <w:tr w:rsidR="009917C8" w:rsidRPr="00AD7E3A" w14:paraId="56E0053D" w14:textId="750B3BAE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FA3C16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VII. Powrót starego ładu</w:t>
            </w:r>
          </w:p>
        </w:tc>
      </w:tr>
      <w:tr w:rsidR="009917C8" w:rsidRPr="00AD7E3A" w14:paraId="5AB59417" w14:textId="76481EE1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5C8B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Kongres wiedeński i jego następstwa</w:t>
            </w:r>
          </w:p>
          <w:p w14:paraId="09618F8A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5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Kongres wiedeński – cele i zasady</w:t>
            </w:r>
          </w:p>
          <w:p w14:paraId="7FEDB5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Zmiany polityczne i terytorialne</w:t>
            </w:r>
          </w:p>
          <w:p w14:paraId="5D5176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  <w:p w14:paraId="1941041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Próby podważenia systemu wiedeńskiego</w:t>
            </w:r>
          </w:p>
          <w:p w14:paraId="6E4694A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Wyzwolenie Grecji </w:t>
            </w:r>
          </w:p>
          <w:p w14:paraId="24C1FAF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Rewolucja lipcowa we Francji</w:t>
            </w:r>
          </w:p>
          <w:p w14:paraId="40C60BBB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CE6A5" w14:textId="18BFAFD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kongres wiedeński, Święte Przymierze  </w:t>
            </w:r>
          </w:p>
          <w:p w14:paraId="51E8F606" w14:textId="0CC89D33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 kongres wiedeński (X 1814 – VI 1815), rewolucję lipcową we Francji (1830)</w:t>
            </w:r>
          </w:p>
          <w:p w14:paraId="713312DA" w14:textId="414BB9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 Romanowa, Ludwika Filipa</w:t>
            </w:r>
          </w:p>
          <w:p w14:paraId="4F672AC2" w14:textId="1121BA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wskazuje państwa decydujące na kongresie wiedeńskim</w:t>
            </w:r>
          </w:p>
          <w:p w14:paraId="43E02E2A" w14:textId="5600036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najważniejsze cechy nowego ładu ustanowionego na  kongresie wiedeńskim</w:t>
            </w:r>
          </w:p>
          <w:p w14:paraId="0A57EB5C" w14:textId="598F6A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określa, które państwa stanowiły trzon Świętego Przymierza</w:t>
            </w:r>
          </w:p>
          <w:p w14:paraId="69ECE3B0" w14:textId="6DF0A430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państwa, w których w latach 20. i 30. XIX w. doszło do wystąpień rewolucyjnych</w:t>
            </w:r>
          </w:p>
          <w:p w14:paraId="3FE7CAC7" w14:textId="43D7B1E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kto i dlaczego buntował się przeciwko systemowi </w:t>
            </w:r>
            <w:r w:rsidRPr="00AD7E3A">
              <w:rPr>
                <w:rFonts w:ascii="Cambria" w:eastAsia="Times" w:hAnsi="Cambria" w:cstheme="minorHAnsi"/>
              </w:rPr>
              <w:lastRenderedPageBreak/>
              <w:t>wiedeńskiemu</w:t>
            </w:r>
          </w:p>
          <w:p w14:paraId="3A5B071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BCC2E" w14:textId="6B44638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zasada restauracji, zasada legitymizmu, zasada równowagi europejskiej, karbonariusze, Młode Włochy, dekabryści,  monarchia lipcowa</w:t>
            </w:r>
          </w:p>
          <w:p w14:paraId="1844DDD9" w14:textId="39ABA1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zawarcie Świętego Przymierza (IX 1815), powstanie dekabrystów (1825), powstanie niepodległej Grecji (1829)</w:t>
            </w:r>
          </w:p>
          <w:p w14:paraId="24FF9F35" w14:textId="085D2CB8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które odgrywały najważniejszą rolę podczas kongresu wiedeńskiego oraz kraje, w których w latach 20. i 30. XIX w. doszło do wystąpień rewolucyjnych</w:t>
            </w:r>
          </w:p>
          <w:p w14:paraId="7D8B71C4" w14:textId="798938F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Klemensa Metternicha, Giuseppe Mazziniego,  Mikołaja I</w:t>
            </w:r>
          </w:p>
          <w:p w14:paraId="69987146" w14:textId="205AC5A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cele zwołania kongresu wiedeńskiego </w:t>
            </w:r>
          </w:p>
          <w:p w14:paraId="183E7B0D" w14:textId="3D3C37D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powstał, na czym polegał i czemu miał służyć system wiedeński (wskazując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na związki przyczynowo-skutkowe w ramach tych procesów)</w:t>
            </w:r>
          </w:p>
          <w:p w14:paraId="3003556D" w14:textId="4A36265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podział ziem polskich przeprowadzony na kongresie wiedeńskim</w:t>
            </w:r>
          </w:p>
          <w:p w14:paraId="0AF0F6D1" w14:textId="1A68BF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okoliczności i cele powstania Świętego Przymierza</w:t>
            </w:r>
          </w:p>
          <w:p w14:paraId="07BBAE35" w14:textId="7777777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- omawia przyczyny i przebieg rewolucji lipcowej we Francji</w:t>
            </w:r>
          </w:p>
          <w:p w14:paraId="4616E871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011F0" w14:textId="29F9C9F2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porządek wiedeński, reakcja, „koncert mocarstw”, rojaliści, </w:t>
            </w:r>
            <w:r w:rsidRPr="00AD7E3A">
              <w:rPr>
                <w:rFonts w:ascii="Cambria" w:hAnsi="Cambria" w:cstheme="minorHAnsi"/>
              </w:rPr>
              <w:t>risorgimento,</w:t>
            </w:r>
            <w:r w:rsidRPr="00AD7E3A">
              <w:rPr>
                <w:rFonts w:ascii="Cambria" w:hAnsi="Cambria" w:cstheme="minorHAnsi"/>
                <w:i/>
              </w:rPr>
              <w:t xml:space="preserve"> ruch burszów</w:t>
            </w:r>
          </w:p>
          <w:p w14:paraId="6A1D0AB0" w14:textId="6EC522E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wybuch powstania Greków przeciwko Turcji (1821), bitwę pod Navarino (1827), powstanie belgijskie (1830)</w:t>
            </w:r>
          </w:p>
          <w:p w14:paraId="772FEE5B" w14:textId="1BD8D78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zmiany polityczne wywołane decyzjami kongresu wiedeńskiego, kraje, w których doszło do interwencji armii państw Świętego Przymierza</w:t>
            </w:r>
          </w:p>
          <w:p w14:paraId="04D812E5" w14:textId="68D12730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Ottona Wittelsbacha, Karola X, Adolphe’a Thiersa</w:t>
            </w:r>
          </w:p>
          <w:p w14:paraId="70599C27" w14:textId="3AD951C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zasady ustalone na kongresie wiedeńskim</w:t>
            </w:r>
          </w:p>
          <w:p w14:paraId="38C87084" w14:textId="3E23040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postanowienia kongresu wiedeńskiego w </w:t>
            </w:r>
            <w:r w:rsidRPr="00AD7E3A">
              <w:rPr>
                <w:rFonts w:ascii="Cambria" w:hAnsi="Cambria" w:cstheme="minorHAnsi"/>
              </w:rPr>
              <w:lastRenderedPageBreak/>
              <w:t xml:space="preserve">sprawie Niemiec i Włoch </w:t>
            </w:r>
          </w:p>
          <w:p w14:paraId="7C91449A" w14:textId="605D637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zmiany na mapie politycznej Europy wywołane decyzjami kongresu wiedeńskiego</w:t>
            </w:r>
          </w:p>
          <w:p w14:paraId="6C01C12D" w14:textId="79BEBD66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przyczyny i skutki powstania dekabrystów</w:t>
            </w:r>
          </w:p>
          <w:p w14:paraId="76CA08B1" w14:textId="300744CB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przebieg walk o niepodległość Grecji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C6523" w14:textId="21E6DF4A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ruch filhellenistyczny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3980CCDA" w14:textId="3110CE8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powstanie karbonariuszy we Włoszech (1820), traktat w Adrianopolu (1829), konferencję w Londynie (1830)</w:t>
            </w:r>
          </w:p>
          <w:p w14:paraId="1D3F9892" w14:textId="6CD11206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Wilhelma I, Leopolda I</w:t>
            </w:r>
          </w:p>
          <w:p w14:paraId="2BCCD68F" w14:textId="2BAD545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losy Europy miały zasady polityczne ustanowione na kongresie wiedeńskim</w:t>
            </w:r>
          </w:p>
          <w:p w14:paraId="6C4FE44B" w14:textId="338A21B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Święte Przymierze dla utrzymania porządku wiedeńskiego</w:t>
            </w:r>
          </w:p>
          <w:p w14:paraId="2BB2556D" w14:textId="0F7B2D3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cele włoskiego ruchu odrodzenia narodowego omawia walkę Belgów o niepodległość</w:t>
            </w:r>
          </w:p>
          <w:p w14:paraId="7383FDC7" w14:textId="038243DE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z jakiego powodu europejskie mocarstwa zaangażowały się w konflikt z imperium osmańskim w sprawie greckiej</w:t>
            </w:r>
          </w:p>
          <w:p w14:paraId="29ABAA9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61D" w14:textId="377247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polityczne decyzji podjętych na kongresie wiedeńskim</w:t>
            </w:r>
          </w:p>
          <w:p w14:paraId="5BB1EB2B" w14:textId="362FFD5C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wpływ Świętego Przymierza na losy Europy po kongresie wiedeńskim</w:t>
            </w:r>
          </w:p>
          <w:p w14:paraId="5397B925" w14:textId="6A17860A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EA6A93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</w:tr>
      <w:tr w:rsidR="009917C8" w:rsidRPr="00AD7E3A" w14:paraId="37DF8E64" w14:textId="66923578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7B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7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50B90FC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Rozwój komunikacji</w:t>
            </w:r>
          </w:p>
          <w:p w14:paraId="66A013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260F47A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85A" w14:textId="237E22B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rewolucja przemysłowa, industrializacja, urbanizacja </w:t>
            </w:r>
          </w:p>
          <w:p w14:paraId="61D61BE0" w14:textId="3907CF8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transport zyskał w XIX w. tak duże znaczenie</w:t>
            </w:r>
          </w:p>
          <w:p w14:paraId="6DF84FA4" w14:textId="7BB2501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najważniejsze wynalazki pierwszej połowy XIX w. </w:t>
            </w:r>
          </w:p>
          <w:p w14:paraId="262330F1" w14:textId="3F8C51CC" w:rsidR="009917C8" w:rsidRPr="00AD7E3A" w:rsidRDefault="009917C8" w:rsidP="0051285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wymienia przyczyny i skutki rewolucji przemysłowej (wskazując na związki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przyczynowo-skutkowe w ramach tego procesu)</w:t>
            </w:r>
          </w:p>
          <w:p w14:paraId="256829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0AB" w14:textId="2B2921FD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proletariat, kapitaliści</w:t>
            </w:r>
          </w:p>
          <w:p w14:paraId="39789222" w14:textId="6409A6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opatentowanie maszyny parowej (1769) i otwarcie pierwszej linii kolejowej (1825)</w:t>
            </w:r>
          </w:p>
          <w:p w14:paraId="618AFD2A" w14:textId="555BE96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George’a Stephensona, Samuela Morse’a </w:t>
            </w:r>
          </w:p>
          <w:p w14:paraId="2C1F13CB" w14:textId="4215AD2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rejony Europy, w których rewolucja przemysłowa postępowała najszybciej </w:t>
            </w:r>
          </w:p>
          <w:p w14:paraId="3F471CED" w14:textId="54A03C0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rozwój komunikacji w pierwszej połowie XIX w.</w:t>
            </w:r>
          </w:p>
          <w:p w14:paraId="3B0ED980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027" w14:textId="0466A6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pierwszy morski rejs parowca (1813) i założenie Niemieckiego Związku Celnego (1834)</w:t>
            </w:r>
          </w:p>
          <w:p w14:paraId="70D03B09" w14:textId="3517526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Samuela Colta, Isaaca Singera</w:t>
            </w:r>
          </w:p>
          <w:p w14:paraId="7F75C46C" w14:textId="5AC1AB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proces industrializacji w Europie nie przebiegał równomiernie</w:t>
            </w:r>
          </w:p>
          <w:p w14:paraId="63FD62AF" w14:textId="52E9155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jaki wpływ na rozwój komunikacji miało </w:t>
            </w:r>
            <w:r w:rsidRPr="00AD7E3A">
              <w:rPr>
                <w:rFonts w:ascii="Cambria" w:hAnsi="Cambria" w:cstheme="minorHAnsi"/>
              </w:rPr>
              <w:lastRenderedPageBreak/>
              <w:t>wynalezienie maszyny parowej</w:t>
            </w:r>
          </w:p>
          <w:p w14:paraId="7C040CC6" w14:textId="52675E9E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rozwój gospodarczy i przemiany w Stanach Zjednoczonych w czasie rewolucji przemysłowej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4A7" w14:textId="0C63674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społeczeństwo industrialne, luddyści</w:t>
            </w:r>
          </w:p>
          <w:p w14:paraId="1C3873BA" w14:textId="5C7D2D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wystąpienia luddystów (1811–1813)</w:t>
            </w:r>
          </w:p>
          <w:p w14:paraId="3CBC5DDE" w14:textId="494023D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wpływ eksplozji demograficznej na przemiany w rolnictwie i przemyśle</w:t>
            </w:r>
          </w:p>
          <w:p w14:paraId="3165D7ED" w14:textId="3CABB76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rewolucja przemysłowa wzbudziła ogromny sprzeciw społeczny</w:t>
            </w:r>
          </w:p>
          <w:p w14:paraId="2B1976D7" w14:textId="22A81BDA" w:rsidR="009917C8" w:rsidRPr="00AD7E3A" w:rsidRDefault="009917C8" w:rsidP="00512850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w jaki sposób </w:t>
            </w:r>
            <w:r w:rsidRPr="00AD7E3A">
              <w:rPr>
                <w:rFonts w:ascii="Cambria" w:hAnsi="Cambria" w:cstheme="minorHAnsi"/>
              </w:rPr>
              <w:lastRenderedPageBreak/>
              <w:t>upowszechnienie kolei zmieniło życie mieszkańców Europy</w:t>
            </w:r>
          </w:p>
          <w:p w14:paraId="2169E970" w14:textId="4A1F64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4B7" w14:textId="264132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rewolucji przemysłowej, wskazując przyniesione przez nią korzyści i straty</w:t>
            </w:r>
          </w:p>
          <w:p w14:paraId="1C4C5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7616B6C4" w14:textId="10DAEF78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656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Nowe idee </w:t>
            </w:r>
            <w:r w:rsidRPr="00AD7E3A">
              <w:rPr>
                <w:rFonts w:ascii="Cambria" w:hAnsi="Cambria" w:cstheme="minorHAnsi"/>
              </w:rPr>
              <w:br/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52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5E9907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Liberalizm</w:t>
            </w:r>
          </w:p>
          <w:p w14:paraId="2FC8250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Konserwatyzm</w:t>
            </w:r>
          </w:p>
          <w:p w14:paraId="2C416B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64CD193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socjalizmu i komunizmu</w:t>
            </w:r>
          </w:p>
          <w:p w14:paraId="2B4D9B31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76776" w14:textId="7EA7DD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konserwatyzm, liberalizm, socjalizm, komunizm</w:t>
            </w:r>
          </w:p>
          <w:p w14:paraId="5D5910B4" w14:textId="75B6474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Adama Smitha, Edmunda Burke’a, Karola Marksa</w:t>
            </w:r>
          </w:p>
          <w:p w14:paraId="3CE2A661" w14:textId="6CD847E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idee polityczne, które zdobyły popularność w pierwszej połowie XIX w.</w:t>
            </w:r>
          </w:p>
          <w:p w14:paraId="5E159A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DDBA49A" w14:textId="404C3BA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burżuazja, socjalizm utopijny, związek zawodowy, dyktatura proletariatu</w:t>
            </w:r>
          </w:p>
          <w:p w14:paraId="6E46AC44" w14:textId="4799F0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 komunistycznego</w:t>
            </w:r>
            <w:r w:rsidRPr="00AD7E3A">
              <w:rPr>
                <w:rFonts w:ascii="Cambria" w:eastAsia="Times" w:hAnsi="Cambria" w:cstheme="minorHAnsi"/>
              </w:rPr>
              <w:t xml:space="preserve"> (1848)</w:t>
            </w:r>
          </w:p>
          <w:p w14:paraId="284BA484" w14:textId="5558ED2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Johna Stuarta Milla,  Henri de Saint-Simona </w:t>
            </w:r>
          </w:p>
          <w:p w14:paraId="78F32082" w14:textId="4F8F29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założenia liberalizmu, konserwatyzmu, socjalizmu i komunizmu</w:t>
            </w:r>
          </w:p>
          <w:p w14:paraId="22332326" w14:textId="42265B1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konserwatyści byli przeciwni gwałtownym zmianom politycznym i społecznym</w:t>
            </w:r>
          </w:p>
          <w:p w14:paraId="1ED82F77" w14:textId="067E0D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położenie klasy robotniczej i jego wpływ na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ukształtowanie się i rozwój ruchu robotniczego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(wskazując na związki przyczynowo-skutkowe w ramach tego procesu)</w:t>
            </w:r>
          </w:p>
          <w:p w14:paraId="66A1A6B8" w14:textId="2CD0CB5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cele, jakie stawiały przed sobą związki zawodowe</w:t>
            </w:r>
          </w:p>
          <w:p w14:paraId="6285CD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263CEA" w14:textId="611695C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utylitaryzm, czartyści, walka klas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4FFBBBF1" w14:textId="36B20A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François Chateaubrianda,  Fryderyka Engelsa</w:t>
            </w:r>
          </w:p>
          <w:p w14:paraId="0765EBB7" w14:textId="0E9BF0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powstanie pierwszych związków zawodowych (1824), działalność czartystów w Anglii (1836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1848)</w:t>
            </w:r>
          </w:p>
          <w:p w14:paraId="6C1072D1" w14:textId="4FB9A4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które grupy społeczne mogły być zainteresowane realizacją postulatów konserwatystów, liberałów, a które – socjalistów i komunistów</w:t>
            </w:r>
          </w:p>
          <w:p w14:paraId="4E11A3A0" w14:textId="1FFBAD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</w:t>
            </w:r>
            <w:r w:rsidRPr="00AD7E3A">
              <w:rPr>
                <w:rFonts w:ascii="Cambria" w:hAnsi="Cambria" w:cstheme="minorHAnsi"/>
              </w:rPr>
              <w:lastRenderedPageBreak/>
              <w:t>okoliczności, w jakich narodził się ruch robotniczy</w:t>
            </w:r>
          </w:p>
          <w:p w14:paraId="15BF19F4" w14:textId="153A9E7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postulaty socjalizmu utopijnego i wyjaśnia, dlaczego były one niemożliwe do zrealizowania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535D89" w14:textId="04DE65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falanster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C383DF1" w14:textId="1E254AB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Josepha de Maistre’a, Louisa de Bonalda, Adama Jerzego Czartoryskiego,  Charles’a Fouriera, Roberta Owena</w:t>
            </w:r>
          </w:p>
          <w:p w14:paraId="34AD12FB" w14:textId="17AF604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czym różniły się propozycje dotyczące sprawy robotniczej wysuwane przez związki zawodowe, czartystów i komunistów</w:t>
            </w:r>
          </w:p>
          <w:p w14:paraId="6EBDE526" w14:textId="3E0CBCC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cele i skutki działalności czartystów </w:t>
            </w:r>
          </w:p>
          <w:p w14:paraId="060CC4F7" w14:textId="09B2573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powody, dla których konserwatyści krytykowali rewolucje i zmiany społeczne </w:t>
            </w:r>
            <w:r w:rsidRPr="00AD7E3A">
              <w:rPr>
                <w:rFonts w:ascii="Cambria" w:hAnsi="Cambria" w:cstheme="minorHAnsi"/>
              </w:rPr>
              <w:lastRenderedPageBreak/>
              <w:t>wprowadzane w pierwszej połowie XIX w.</w:t>
            </w:r>
          </w:p>
          <w:p w14:paraId="32ECE9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2508" w14:textId="19C797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skutki społeczne i polityczne, jakie wywołało pojawienie się nowych idei politycznych</w:t>
            </w:r>
          </w:p>
          <w:p w14:paraId="6A706D1C" w14:textId="1917FC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9917C8" w:rsidRPr="00AD7E3A" w14:paraId="74E7F8BA" w14:textId="344B09E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771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B6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Wiosny Ludów</w:t>
            </w:r>
          </w:p>
          <w:p w14:paraId="08AAEC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204307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wiedeńska</w:t>
            </w:r>
          </w:p>
          <w:p w14:paraId="46832D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węgierskie</w:t>
            </w:r>
          </w:p>
          <w:p w14:paraId="318151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4920FD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krajach włoskich</w:t>
            </w:r>
          </w:p>
          <w:p w14:paraId="11A391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Wiosny Ludów</w:t>
            </w:r>
          </w:p>
          <w:p w14:paraId="4B13A8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D1E52" w14:textId="483BB0B9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 xml:space="preserve">Wiosna Ludów </w:t>
            </w:r>
          </w:p>
          <w:p w14:paraId="5FC10A73" w14:textId="155741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Wiosnę Ludów (1848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1849)</w:t>
            </w:r>
          </w:p>
          <w:p w14:paraId="0BBAD5BE" w14:textId="4F7697C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w których doszło do wystąpień Wiosny Ludów</w:t>
            </w:r>
          </w:p>
          <w:p w14:paraId="19A68615" w14:textId="13AA17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Napoleona Bonapartego (Napoleona III), Franciszka Józefa I,</w:t>
            </w:r>
            <w:r w:rsidRPr="00AD7E3A">
              <w:rPr>
                <w:rFonts w:ascii="Cambria" w:hAnsi="Cambria"/>
              </w:rPr>
              <w:t xml:space="preserve"> </w:t>
            </w:r>
            <w:r w:rsidRPr="00AD7E3A">
              <w:rPr>
                <w:rFonts w:ascii="Cambria" w:hAnsi="Cambria" w:cstheme="minorHAnsi"/>
              </w:rPr>
              <w:t>Józefa Bema</w:t>
            </w:r>
          </w:p>
          <w:p w14:paraId="2472A5FA" w14:textId="7F4F5C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przyczyny Wiosny Ludów</w:t>
            </w:r>
          </w:p>
          <w:p w14:paraId="5D563332" w14:textId="228C001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skutki Wiosny Ludów</w:t>
            </w:r>
          </w:p>
          <w:p w14:paraId="4EF6FB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090AAA" w14:textId="6FEC85B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warsztaty narodowe, Parlament Frankfurcki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9EB14C5" w14:textId="5FD38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rewolucję w Paryżu (II 1848), wybuch rewolucji w Wiedniu (III 1848), wybuch rewolucji w Berlinie (III 1848), wybuch Wiosny Ludów w państwach włoskich (III 1848)</w:t>
            </w:r>
          </w:p>
          <w:p w14:paraId="6A888A87" w14:textId="5128F6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Lajosa Kossutha, Iwana Paskiewicza, Ludwika Mierosławskiego, Adama Mickiewicza</w:t>
            </w:r>
          </w:p>
          <w:p w14:paraId="13374964" w14:textId="2B7E24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kraje europejskie, w których Wiosna Ludów przyniosła trwałe zmiany</w:t>
            </w:r>
          </w:p>
          <w:p w14:paraId="4B074DD4" w14:textId="514B3E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przyczyny, przebieg i skutki Wiosny Ludów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przyczynowo-skutkowe w ramach tego procesu)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</w:p>
          <w:p w14:paraId="7241A94F" w14:textId="4A2DC4E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rozróżnia, które z wystąpień Wiosny Ludów były rewolucjami społecznymi, a które ruchami zjednoczeniowymi lub powstaniami narodowymi</w:t>
            </w:r>
          </w:p>
          <w:p w14:paraId="5C094019" w14:textId="58E800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przebieg i skutki Wiosny Ludów w Austrii i na Węgrzech</w:t>
            </w:r>
          </w:p>
          <w:p w14:paraId="69ECD7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129FE" w14:textId="5756D1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bankiety</w:t>
            </w:r>
          </w:p>
          <w:p w14:paraId="3384D45C" w14:textId="38B5F9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węgierskie (III 1848 – X 1849), powstanie robotnicze we Francji (VI 1848), wybranie Ludwika Napoleona Bonapartego prezydentem Francji (XII 1848), wybuch Wiosny Ludów w Państwie Kościelnym (II 1849)</w:t>
            </w:r>
          </w:p>
          <w:p w14:paraId="09D39428" w14:textId="38259A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Filipa, Ferdynanda I Habsburga, Fryderyka Wilhelma IV</w:t>
            </w:r>
          </w:p>
          <w:p w14:paraId="14E787FE" w14:textId="15A508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Wiosna Ludów we Francji nie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przyniosła oczekiwanych rezultatów</w:t>
            </w:r>
          </w:p>
          <w:p w14:paraId="1158DD5D" w14:textId="773875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powstanie węgierskie w czasie Wiosny Ludów poniosło klęskę</w:t>
            </w:r>
          </w:p>
          <w:p w14:paraId="1930F435" w14:textId="4BFAD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 przebieg i skutki Wiosny Ludów w państwach włoskich</w:t>
            </w:r>
          </w:p>
          <w:p w14:paraId="79D05CE3" w14:textId="3026677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przebieg i skutki Wiosny Ludów w Prusach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86667" w14:textId="01D193B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zarazę ziemniaczaną w Europie (1845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1847), objęcie tronu przez Franciszka Józefa I (XII 1848)</w:t>
            </w:r>
          </w:p>
          <w:p w14:paraId="10CD53AA" w14:textId="1A031C4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Henryka Dembińskiego, Wojciecha Chrzanowskiego, Józefa Wysockiego</w:t>
            </w:r>
          </w:p>
          <w:p w14:paraId="300F56DB" w14:textId="046031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 zmieniała się sytuacja polityczna we Francji podczas Wiosny Ludów</w:t>
            </w:r>
          </w:p>
          <w:p w14:paraId="5783EEF1" w14:textId="79500D3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na czym polegała postępowość reform II Republiki Francuskiej</w:t>
            </w:r>
          </w:p>
          <w:p w14:paraId="7B727627" w14:textId="0F180A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udział Polaków w europejskiej Wiośnie Ludów</w:t>
            </w:r>
          </w:p>
          <w:p w14:paraId="3539A9AC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63A" w14:textId="6F811A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ocenia, które z przyczyn wybuchu Wiosny Ludów były wynikiem działań ówczesnych władców europejskich, a na które nie mieli oni żadnego wpływu</w:t>
            </w:r>
          </w:p>
          <w:p w14:paraId="270E9146" w14:textId="46E4C6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oceń trwałość reform i zmian ustrojowych wprowadzonych w czasie Wiosny Ludów</w:t>
            </w:r>
          </w:p>
        </w:tc>
      </w:tr>
      <w:tr w:rsidR="009917C8" w:rsidRPr="00AD7E3A" w14:paraId="1F6E0C0F" w14:textId="391605C9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3DFF0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VIII. Polacy po kongresie wiedeńskim</w:t>
            </w:r>
          </w:p>
        </w:tc>
      </w:tr>
      <w:tr w:rsidR="009917C8" w:rsidRPr="00AD7E3A" w14:paraId="19BA66AF" w14:textId="2AD99FF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64B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Ład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D2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55C054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Zabór pruski </w:t>
            </w:r>
          </w:p>
          <w:p w14:paraId="4E7415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67017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Krakowska</w:t>
            </w:r>
          </w:p>
          <w:p w14:paraId="254E667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Galicja </w:t>
            </w:r>
          </w:p>
          <w:p w14:paraId="4BBDF69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Ziemie zabrane</w:t>
            </w:r>
          </w:p>
          <w:p w14:paraId="51AAC9E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FF60A" w14:textId="51AF5592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Rzeczpospolita Krakowska, Wielkie Księstwo Poznańskie, Królestwo Polskie, Galicja</w:t>
            </w:r>
          </w:p>
          <w:p w14:paraId="1F5E98AE" w14:textId="4E72B11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podział ziem polskich na kongresie wiedeńskim </w:t>
            </w:r>
          </w:p>
          <w:p w14:paraId="54FFC3E7" w14:textId="210053D0" w:rsidR="009917C8" w:rsidRPr="00AD7E3A" w:rsidRDefault="009917C8" w:rsidP="002F2AB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podział ziem polskich przeprowadzony na kongresie wiedeńskim</w:t>
            </w:r>
          </w:p>
          <w:p w14:paraId="19E1EE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9395A1" w14:textId="4B807CE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germanizacja, uwłaszczenie, ziemie zabrane</w:t>
            </w:r>
          </w:p>
          <w:p w14:paraId="37E002D4" w14:textId="1B458F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uwłaszczenie chłopów w zaborze pruskim (1816–1823), zniesienie pańszczyzny w Galicji (1848)</w:t>
            </w:r>
          </w:p>
          <w:p w14:paraId="27D9417B" w14:textId="568FADB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Czartoryskiego, Franciszka I, Wilhelma III</w:t>
            </w:r>
          </w:p>
          <w:p w14:paraId="54B1C394" w14:textId="610814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w jaki sposób funkcjonowała </w:t>
            </w:r>
            <w:r w:rsidRPr="00AD7E3A">
              <w:rPr>
                <w:rFonts w:ascii="Cambria" w:eastAsia="Times" w:hAnsi="Cambria" w:cstheme="minorHAnsi"/>
              </w:rPr>
              <w:lastRenderedPageBreak/>
              <w:t>ograniczona autonomia w Wielkim Księstwie Poznańskim</w:t>
            </w:r>
          </w:p>
          <w:p w14:paraId="42A8F1F0" w14:textId="5F40A2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sposób zarządzania Galicją</w:t>
            </w:r>
          </w:p>
          <w:p w14:paraId="6656509D" w14:textId="4DACE9C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instytucje polskiego życia kulturalnego i oświatowego na ziemiach polskich w pierwszej połowie XIX w.</w:t>
            </w:r>
          </w:p>
          <w:p w14:paraId="185F7B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C80F2" w14:textId="7D91AD4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filomaci, filareci, reforma regulacyjna</w:t>
            </w:r>
          </w:p>
          <w:p w14:paraId="54BB7571" w14:textId="58B1F7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utworzenie Uniwersytetu Warszawskiego (1816), nadanie konstytucji Rzeczypospolitej Krakowskiej (1818), wprowadzenie obowiązku szkolnego w zaborze pruskim (1825), równouprawnienie obywateli w zaborze </w:t>
            </w:r>
            <w:r w:rsidRPr="00AD7E3A">
              <w:rPr>
                <w:rFonts w:ascii="Cambria" w:eastAsia="Times" w:hAnsi="Cambria" w:cstheme="minorHAnsi"/>
              </w:rPr>
              <w:lastRenderedPageBreak/>
              <w:t>pruskim (1848)</w:t>
            </w:r>
          </w:p>
          <w:p w14:paraId="36954C5D" w14:textId="3E82201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Antoniego Radziwiłła, Edwarda Flotwella, Tomasza Zana, Wojciecha Bogusławskiego, Stanisława Kostki Potockiego</w:t>
            </w:r>
          </w:p>
          <w:p w14:paraId="189F5D3C" w14:textId="59A7015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co było przyczyną konfliktu między szlachtą i chłopami w Galicji</w:t>
            </w:r>
          </w:p>
          <w:p w14:paraId="34C88B48" w14:textId="76EA80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ustrój Rzeczypospolitej Krakowskiej </w:t>
            </w:r>
          </w:p>
          <w:p w14:paraId="0C9423BF" w14:textId="1D4CD2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sytuację Polaków na ziemiach zabranych</w:t>
            </w:r>
          </w:p>
          <w:p w14:paraId="2A2C2104" w14:textId="27362A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proces uwłaszczenia chłopów w zaborze pruskim</w:t>
            </w:r>
          </w:p>
          <w:p w14:paraId="3D91449C" w14:textId="7D131B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Królestwa Polskiego jako centrum życia kulturalnego i oświatowego na ziemiach polskich w latach 1815–1830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1E3BA" w14:textId="610ED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ufundowanie Zakładu Narodowego im. Ossolińskich we Lwowie (1817)</w:t>
            </w:r>
          </w:p>
          <w:p w14:paraId="2889FBE3" w14:textId="1063899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Samuela Bogumiła Lindego, Józefa Maksymiliana Ossolińskiego </w:t>
            </w:r>
          </w:p>
          <w:p w14:paraId="5090F879" w14:textId="55A139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sytuację społeczną w zaborze rosyjskim, </w:t>
            </w:r>
          </w:p>
          <w:p w14:paraId="64991E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pruskim i austriackim</w:t>
            </w:r>
          </w:p>
          <w:p w14:paraId="61459783" w14:textId="251746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rozwój gospodarczy ziem polskich pod zaborem </w:t>
            </w:r>
            <w:r w:rsidRPr="00AD7E3A">
              <w:rPr>
                <w:rFonts w:ascii="Cambria" w:eastAsia="Times" w:hAnsi="Cambria" w:cstheme="minorHAnsi"/>
              </w:rPr>
              <w:lastRenderedPageBreak/>
              <w:t>pruskim i austriackim</w:t>
            </w:r>
          </w:p>
          <w:p w14:paraId="45D255C1" w14:textId="08FD2E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sytuację poszczególnych grup społeczeństwa polskiego pod zaborem pruskim i austriackim</w:t>
            </w:r>
          </w:p>
          <w:p w14:paraId="3130ACCC" w14:textId="73FB736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sytuację kultury i oświaty polskiej w poszczególnych zaborach w pierwszej połowie XIX w.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63A" w14:textId="108638B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w którym zaborze sytuacja Polaków wyglądała najkorzystniej pod względem swobód politycznych</w:t>
            </w:r>
          </w:p>
          <w:p w14:paraId="4DCA09EC" w14:textId="083999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czy ustrój Rzeczypospolitej Krakowskiej sprzyjał rozwojowi kultury polskiej</w:t>
            </w:r>
          </w:p>
          <w:p w14:paraId="5AEB8E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4A85AF16" w14:textId="697073CF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179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Królestwo </w:t>
            </w:r>
            <w:r w:rsidRPr="00AD7E3A">
              <w:rPr>
                <w:rFonts w:ascii="Cambria" w:hAnsi="Cambria" w:cstheme="minorHAnsi"/>
              </w:rPr>
              <w:br/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21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Królestwa Polskiego</w:t>
            </w: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</w:p>
          <w:p w14:paraId="5339DB6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6DA3A81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Działalność legalnej </w:t>
            </w: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lastRenderedPageBreak/>
              <w:t>opozycji</w:t>
            </w:r>
          </w:p>
          <w:p w14:paraId="3A7506E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67F65" w14:textId="24D0C30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opozycja legalna, opozycja nielegalna</w:t>
            </w:r>
          </w:p>
          <w:p w14:paraId="46A2175D" w14:textId="77D599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nadanie konstytucji </w:t>
            </w:r>
            <w:r w:rsidRPr="00AD7E3A">
              <w:rPr>
                <w:rFonts w:ascii="Cambria" w:eastAsia="Times" w:hAnsi="Cambria" w:cstheme="minorHAnsi"/>
              </w:rPr>
              <w:lastRenderedPageBreak/>
              <w:t>Królestwu Polskiemu (1815)</w:t>
            </w:r>
          </w:p>
          <w:p w14:paraId="5367242C" w14:textId="5867626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</w:t>
            </w:r>
          </w:p>
          <w:p w14:paraId="36E3A093" w14:textId="11363F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najważniejsze organizacje spiskowe działające w Królestwie Polskim</w:t>
            </w:r>
          </w:p>
          <w:p w14:paraId="5593F327" w14:textId="691C48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instytucje, które według konstytucji z 1815 r. sprawowały w Królestwie Polskim władzę ustawodawczą, wykonawczą i sądowniczą</w:t>
            </w:r>
          </w:p>
          <w:p w14:paraId="27E411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0891B" w14:textId="7D08055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kaliszanie, cenzura prewencyjna</w:t>
            </w:r>
          </w:p>
          <w:p w14:paraId="2518CBB1" w14:textId="37C27F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początek konfliktu cara </w:t>
            </w:r>
            <w:r w:rsidRPr="00AD7E3A">
              <w:rPr>
                <w:rFonts w:ascii="Cambria" w:eastAsia="Times" w:hAnsi="Cambria" w:cstheme="minorHAnsi"/>
              </w:rPr>
              <w:lastRenderedPageBreak/>
              <w:t>z polską opozycją (1820), powstanie Towarzystwa Patriotycznego (1821)</w:t>
            </w:r>
          </w:p>
          <w:p w14:paraId="434B1AF2" w14:textId="3B9F4CB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Mikołaja I, Konstantego Romanowa, Franciszka Ksawerego Druckiego-Lubeckiego, Józefa Zajączka</w:t>
            </w:r>
          </w:p>
          <w:p w14:paraId="335580FE" w14:textId="694FEE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charakteryzuje ustrój Królestwa Polskiego ustanowiony w konstytucji z 1815 r. </w:t>
            </w:r>
          </w:p>
          <w:p w14:paraId="72426A42" w14:textId="3A71871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cele, jakie stawiała sobie opozycja legalna i nielegalna w Królestwie Polskim</w:t>
            </w:r>
          </w:p>
          <w:p w14:paraId="78F36BF2" w14:textId="0A29A9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2D811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96A6" w14:textId="7B6409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powstanie Wolnomularstwa Narodowego (1819), powstanie </w:t>
            </w:r>
            <w:r w:rsidRPr="00AD7E3A">
              <w:rPr>
                <w:rFonts w:ascii="Cambria" w:eastAsia="Times" w:hAnsi="Cambria" w:cstheme="minorHAnsi"/>
              </w:rPr>
              <w:lastRenderedPageBreak/>
              <w:t>Towarzystwa Kredytowego Ziemskiego (1825), powstanie Banku Polskiego (1828)</w:t>
            </w:r>
          </w:p>
          <w:p w14:paraId="38A329FC" w14:textId="47D0EA2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 Wincentego i Bonawentury Niemojowskich, Waleriana Łukasińskiego, Ignacego Prądzyńskiego, Stanisława Staszica </w:t>
            </w:r>
          </w:p>
          <w:p w14:paraId="668E6D8E" w14:textId="34B4B82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konstytucja Królestwa Polskiego należała do najbardziej liberalnych ustaw zasadniczych w Europie</w:t>
            </w:r>
          </w:p>
          <w:p w14:paraId="338D072B" w14:textId="74DB9BF1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reformy Franciszka Ksawerego Druckiego-Lubeckiego i ich skutki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8C171" w14:textId="27FA73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 status miały ziemie dawnej Rzeczypospolitej znajdujące się pod panowaniem</w:t>
            </w:r>
          </w:p>
          <w:p w14:paraId="1C01F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carskiej dynastii Romanowów </w:t>
            </w:r>
          </w:p>
          <w:p w14:paraId="11CD0728" w14:textId="4E336D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opisuje, jak zmieniały się nastroje Polaków względem carskiego panowania w Królestwie Polskim oraz wyjaśnia, czym te zmiany były spowodowane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4B19" w14:textId="260E5B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jakie korzyści, a jakie problemy mogło przynieść Królestwu </w:t>
            </w:r>
            <w:r w:rsidRPr="00AD7E3A">
              <w:rPr>
                <w:rFonts w:ascii="Cambria" w:eastAsia="Times" w:hAnsi="Cambria" w:cstheme="minorHAnsi"/>
              </w:rPr>
              <w:lastRenderedPageBreak/>
              <w:t>Polskiemu położenie na pograniczu trzech mocarstw</w:t>
            </w:r>
          </w:p>
        </w:tc>
      </w:tr>
      <w:tr w:rsidR="009917C8" w:rsidRPr="00AD7E3A" w14:paraId="0338EBDA" w14:textId="19CACD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AB0E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 New Roman" w:hAnsi="Cambria" w:cstheme="minorHAnsi"/>
                <w:color w:val="000000"/>
                <w:kern w:val="3"/>
                <w:lang w:eastAsia="pl-PL"/>
              </w:rPr>
              <w:lastRenderedPageBreak/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E3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Noc listopadowa</w:t>
            </w:r>
          </w:p>
          <w:p w14:paraId="5F3FE0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Co dalej z powstaniem?</w:t>
            </w:r>
          </w:p>
          <w:p w14:paraId="30A4538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Wojna z Rosją</w:t>
            </w:r>
          </w:p>
          <w:p w14:paraId="2B25A9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5EE4819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lastRenderedPageBreak/>
              <w:t>Międzynarodowa reakcja na powstanie</w:t>
            </w:r>
          </w:p>
          <w:p w14:paraId="7F4B915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44FAA" w14:textId="0FCE5F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noc listopadowa</w:t>
            </w:r>
          </w:p>
          <w:p w14:paraId="5340ED1F" w14:textId="7B4275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wybuch powstania listopadowego (29 XI 1830), rozpoczęcie wojny z Rosją (II </w:t>
            </w:r>
            <w:r w:rsidRPr="00AD7E3A">
              <w:rPr>
                <w:rFonts w:ascii="Cambria" w:eastAsia="Times" w:hAnsi="Cambria" w:cstheme="minorHAnsi"/>
              </w:rPr>
              <w:lastRenderedPageBreak/>
              <w:t>1831)</w:t>
            </w:r>
          </w:p>
          <w:p w14:paraId="7CD59939" w14:textId="3F9F427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Piotra Wysockiego, Józefa Chłopickiego</w:t>
            </w:r>
          </w:p>
          <w:p w14:paraId="29640D2E" w14:textId="5BC4C8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przyczyny wybuchu powstania listopadowego</w:t>
            </w:r>
          </w:p>
          <w:p w14:paraId="5E22CE4B" w14:textId="071DAE05" w:rsidR="009917C8" w:rsidRPr="00AD7E3A" w:rsidRDefault="009917C8" w:rsidP="002F2AB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 główne etapy wojny z Rosją</w:t>
            </w:r>
          </w:p>
          <w:p w14:paraId="7E5A5FB8" w14:textId="18A9B8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represje, jakie spadły na Polaków w Królestwie Polskim po klęsce powstania listopadowego</w:t>
            </w:r>
          </w:p>
          <w:p w14:paraId="6C17170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DAFA59" w14:textId="421DB968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noc paskiewiczowska, katorga</w:t>
            </w:r>
          </w:p>
          <w:p w14:paraId="07C318F4" w14:textId="095EA3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uznanie przez sejm powstania listopadowego za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narodowe (18 XII 1830), detronizację Mikołaja I (25 I 1831), wprowadzenie Statutu Organicznego (1832) </w:t>
            </w:r>
          </w:p>
          <w:p w14:paraId="62A0FC57" w14:textId="2BA128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przestrzeni: bitwę pod Grochowem (25 II 1831), bitwę pod Ostrołęką (26 V 1831)</w:t>
            </w:r>
          </w:p>
          <w:p w14:paraId="54FD7C2E" w14:textId="609E57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Mikołaja I, Konstantego Romanowa, Adama Jerzego Czartoryskiego, Iwana Paskiewicza </w:t>
            </w:r>
          </w:p>
          <w:p w14:paraId="1B91E41A" w14:textId="3586603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sytuację w Królestwie Polskim przed wybuchem powstania listopadowego </w:t>
            </w:r>
          </w:p>
          <w:p w14:paraId="46E888CB" w14:textId="7F26AEC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wydarzenia nocy listopadowej</w:t>
            </w:r>
          </w:p>
          <w:p w14:paraId="61D4BB4C" w14:textId="0A0C892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dla przebiegu wojny z Rosją miały bitwy pod Grochowem i Ostrołęką</w:t>
            </w:r>
          </w:p>
          <w:p w14:paraId="39222D80" w14:textId="1DF643C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jakie znaczenie dla powstania listopadowego miały obrona i kapitulacja Warszawy</w:t>
            </w:r>
          </w:p>
          <w:p w14:paraId="5D2124A2" w14:textId="1BEDD4F1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przykłady polityki rusyfikacyjnej po powstaniu </w:t>
            </w:r>
            <w:r w:rsidRPr="00AD7E3A">
              <w:rPr>
                <w:rFonts w:ascii="Cambria" w:hAnsi="Cambria" w:cstheme="minorHAnsi"/>
              </w:rPr>
              <w:lastRenderedPageBreak/>
              <w:t>listopadowym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754C2" w14:textId="6DA156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Sprzysiężenia Podchorążych (1828), układ rosyjsko-austriacki (1833)</w:t>
            </w:r>
          </w:p>
          <w:p w14:paraId="71CB849E" w14:textId="401187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bitwy pod Stoczkiem i Dobrem (II 1831), bitwy pod Wawrem i Dębem Wielkim (III 1831), bitwę pod Iganiami (IV 1831)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obronę Warszawy (6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8 IX 1831)</w:t>
            </w:r>
          </w:p>
          <w:p w14:paraId="27ABA20D" w14:textId="7B7E74E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Maurycego Mochnackiego, Joachima Lelewela, Iwana Dybicza, Ignacego Prądzyńskiego, Emilii Plater, Jana Krukowieckiego</w:t>
            </w:r>
          </w:p>
          <w:p w14:paraId="1EC5FEB8" w14:textId="119C8A9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postawy społeczeństwa polskiego wobec wybuchu powstania- przedstawia przebieg powstania listopadowego poza granicami Królestwa Polskiego</w:t>
            </w:r>
          </w:p>
          <w:p w14:paraId="2CC98FD8" w14:textId="3D7E401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reakcje państw europejskich na wybuch powstania listopadowego</w:t>
            </w:r>
          </w:p>
          <w:p w14:paraId="4BA01162" w14:textId="2F6E704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polityczne następstwa wydania </w:t>
            </w:r>
            <w:r w:rsidRPr="00AD7E3A">
              <w:rPr>
                <w:rFonts w:ascii="Cambria" w:hAnsi="Cambria" w:cstheme="minorHAnsi"/>
              </w:rPr>
              <w:lastRenderedPageBreak/>
              <w:t>Statutu Organicznego</w:t>
            </w:r>
          </w:p>
          <w:p w14:paraId="56C7B41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C2BB" w14:textId="3AD622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przekształcenie się Rady Administracyjnej w Rząd Tymczasowy (3 XII 1830), wprowadzenie </w:t>
            </w:r>
            <w:r w:rsidRPr="00AD7E3A">
              <w:rPr>
                <w:rFonts w:ascii="Cambria" w:eastAsia="Times" w:hAnsi="Cambria" w:cstheme="minorHAnsi"/>
              </w:rPr>
              <w:lastRenderedPageBreak/>
              <w:t>rosyjskiego kodeksu karnego (1847)</w:t>
            </w:r>
          </w:p>
          <w:p w14:paraId="631C65FC" w14:textId="43E9A5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Michała Radziwiłła, Józefa Dwernickiego, Józefa Sowińskiego, Konstantego Ordona</w:t>
            </w:r>
          </w:p>
          <w:p w14:paraId="53815D85" w14:textId="7577B1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sejmu w powstaniu listopadowym</w:t>
            </w:r>
          </w:p>
          <w:p w14:paraId="24EDA384" w14:textId="0BECC0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działania Rządu Narodowego w czasie wojny polsko-rosyjskiej</w:t>
            </w:r>
          </w:p>
          <w:p w14:paraId="4BA6BD85" w14:textId="14AB069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skutki klęski powstania listopadowego dla mieszkańców ziem zabranych oraz zaborów pruskiego i austriackiego</w:t>
            </w:r>
          </w:p>
          <w:p w14:paraId="56C1647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30F" w14:textId="1BDAAF5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postawę przywódców powstania </w:t>
            </w:r>
          </w:p>
          <w:p w14:paraId="1EF2BF1E" w14:textId="747F69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skutki klęski powstania </w:t>
            </w: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listopadowego </w:t>
            </w:r>
            <w:r w:rsidRPr="00AD7E3A">
              <w:rPr>
                <w:rFonts w:ascii="Cambria" w:hAnsi="Cambria" w:cstheme="minorHAnsi"/>
              </w:rPr>
              <w:t>- ocenia międzynarodową reakcję na powstanie listopadowe</w:t>
            </w:r>
          </w:p>
          <w:p w14:paraId="619A9A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C567F0F" w14:textId="5E8B44F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BB0D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5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Polacy po upadku powstania listopadowego</w:t>
            </w:r>
          </w:p>
          <w:p w14:paraId="4EC111C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Emigracyjne stronnictwa polityczne</w:t>
            </w:r>
          </w:p>
          <w:p w14:paraId="5FD2D12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Działalność spiskowa w ziemiach polskich</w:t>
            </w:r>
          </w:p>
          <w:p w14:paraId="35AEE6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Polski romantyzm</w:t>
            </w:r>
          </w:p>
          <w:p w14:paraId="11D2E5C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Romantyzm na emigracji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54EEB" w14:textId="56FBF2A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romantyzm, Wielka Emigracja</w:t>
            </w:r>
          </w:p>
          <w:p w14:paraId="40087C6A" w14:textId="601B38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Adama Jerzego Czartoryskiego, Adama Mickiewicza, Juliusza Słowackiego, Zygmunta Krasińskiego, Fryderyka Chopina- wyjaśnia, jakie wartości były najważniejsze dla twórców okresu romantyzmu</w:t>
            </w:r>
          </w:p>
          <w:p w14:paraId="2099C31B" w14:textId="0F633D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polską emigrację po powstaniu listopadowym nazwano wielką</w:t>
            </w:r>
          </w:p>
          <w:p w14:paraId="45DE990F" w14:textId="6D44D9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stronnictwa polityczne Wielkiej Emigracji</w:t>
            </w:r>
          </w:p>
          <w:p w14:paraId="07A29B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30BF26" w14:textId="05511DB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 xml:space="preserve">emisariusz </w:t>
            </w:r>
          </w:p>
          <w:p w14:paraId="5D21CA87" w14:textId="7D2CDBA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publikację </w:t>
            </w:r>
            <w:r w:rsidRPr="00AD7E3A">
              <w:rPr>
                <w:rFonts w:ascii="Cambria" w:eastAsia="Times" w:hAnsi="Cambria" w:cstheme="minorHAnsi"/>
                <w:i/>
              </w:rPr>
              <w:t>Ballad i romansów</w:t>
            </w:r>
            <w:r w:rsidRPr="00AD7E3A">
              <w:rPr>
                <w:rFonts w:ascii="Cambria" w:eastAsia="Times" w:hAnsi="Cambria" w:cstheme="minorHAnsi"/>
              </w:rPr>
              <w:t xml:space="preserve"> Mickiewicza (1822), powstanie Hôtel Lambert (1831), Komitetu Narodowego Polskiego (1831), powstanie Towarzystwa Demokratycznego Polskiego (1832), założenie Gromad Ludu Polskiego (1835) </w:t>
            </w:r>
          </w:p>
          <w:p w14:paraId="74637FF2" w14:textId="4B5B25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kierunek emigracji polskiej w latach 1831–1832</w:t>
            </w:r>
          </w:p>
          <w:p w14:paraId="28305E20" w14:textId="02AF68A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Cypriana Norwida, Joachima Lelewela, Tadeusza Krępowieckiego, Szymona Konarskiego</w:t>
            </w:r>
          </w:p>
          <w:p w14:paraId="6297CB2A" w14:textId="1E4F897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osiągniecia polskiej literatury romantycznej</w:t>
            </w:r>
          </w:p>
          <w:p w14:paraId="7459E66B" w14:textId="6C5890A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programy organizacji politycznych Wielkiej Emigracji</w:t>
            </w:r>
          </w:p>
          <w:p w14:paraId="13FCEC31" w14:textId="0A87048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w jaki </w:t>
            </w:r>
            <w:r w:rsidRPr="00AD7E3A">
              <w:rPr>
                <w:rFonts w:ascii="Cambria" w:hAnsi="Cambria" w:cstheme="minorHAnsi"/>
              </w:rPr>
              <w:lastRenderedPageBreak/>
              <w:t>sposób organizacje na emigracji utrzymywały kontakt z Polakami pod zaborami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DCE3E" w14:textId="78C553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mesjanizm</w:t>
            </w:r>
          </w:p>
          <w:p w14:paraId="6BDE146F" w14:textId="451CB41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utworzenie Komitetu Narodowego Emigracji Polskiej (1832), założenie Stowarzyszenia Ludu Polskiego (1835),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</w:t>
            </w:r>
            <w:r w:rsidRPr="00AD7E3A">
              <w:rPr>
                <w:rFonts w:ascii="Cambria" w:eastAsia="Times" w:hAnsi="Cambria" w:cstheme="minorHAnsi"/>
              </w:rPr>
              <w:t xml:space="preserve"> Towarzystwa Demokratycznego Polskiego (1836)</w:t>
            </w:r>
          </w:p>
          <w:p w14:paraId="41C2E674" w14:textId="79368A6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Andrzeja Towiańskiego, Wiktora Heltmana, Karola Libelta, Piotra Ściegiennego</w:t>
            </w:r>
          </w:p>
          <w:p w14:paraId="6D0FBAFE" w14:textId="3C67C73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jaką rolę odegrał mesjanizm w kształtowaniu się polskiej świadomości narodowej</w:t>
            </w:r>
          </w:p>
          <w:p w14:paraId="0F858DB9" w14:textId="74534FE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opisuje sytuację Polaków, którzy zdecydowali się na emigrację po powstaniu </w:t>
            </w:r>
            <w:r w:rsidRPr="00AD7E3A">
              <w:rPr>
                <w:rFonts w:ascii="Cambria" w:hAnsi="Cambria" w:cstheme="minorHAnsi"/>
              </w:rPr>
              <w:lastRenderedPageBreak/>
              <w:t>listopadowym</w:t>
            </w:r>
          </w:p>
          <w:p w14:paraId="77905C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- wymienia organizacje spiskowe wskazując obszar ich działania</w:t>
            </w:r>
          </w:p>
          <w:p w14:paraId="7840C3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A191" w14:textId="68FBE6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Młodej Polski (1834), powstanie Związku Narodu Polskiego (1839), powstania Związku Chłopskiego (1840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1844), utworzenie Związku Plebejuszy (1842), powołanie Centralizacji Poznańskiej (1844) </w:t>
            </w:r>
          </w:p>
          <w:p w14:paraId="7EEF218C" w14:textId="4A3DCF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Karola Stolzmana, Stanisława Worcella, Karola Levittoux, Edwarda Dembowskiego</w:t>
            </w:r>
          </w:p>
          <w:p w14:paraId="36E6EAF3" w14:textId="404503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inaczej traktowały polskich emigrantów narody, a inaczej rządy państw Europy </w:t>
            </w:r>
            <w:r w:rsidRPr="00AD7E3A">
              <w:rPr>
                <w:rFonts w:ascii="Cambria" w:hAnsi="Cambria" w:cstheme="minorHAnsi"/>
              </w:rPr>
              <w:br/>
              <w:t>Zachodniej</w:t>
            </w:r>
          </w:p>
          <w:p w14:paraId="53D0461E" w14:textId="3918D1F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programy organizacji politycznych Wielkiej Emigracji</w:t>
            </w:r>
          </w:p>
          <w:p w14:paraId="781EBE91" w14:textId="083C6B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w jaki sposób starano się upowszechnić sprawę </w:t>
            </w:r>
            <w:r w:rsidRPr="00AD7E3A">
              <w:rPr>
                <w:rFonts w:ascii="Cambria" w:hAnsi="Cambria" w:cstheme="minorHAnsi"/>
              </w:rPr>
              <w:lastRenderedPageBreak/>
              <w:t>narodową w najniższych warstwach społeczeństwa polskiego pod zaborami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06E" w14:textId="10F85E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rolę romantyzmu w kształtowaniu się polskiej świadomości narodowej</w:t>
            </w:r>
          </w:p>
          <w:p w14:paraId="62C00A42" w14:textId="23594A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znaczenie Wielkiej Emigracji dla podtrzymania walki o niepodległość Polski</w:t>
            </w:r>
          </w:p>
        </w:tc>
      </w:tr>
      <w:tr w:rsidR="009917C8" w:rsidRPr="009917C8" w14:paraId="251C23B2" w14:textId="2D8309B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50A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1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Rabacja galicyjska</w:t>
            </w:r>
          </w:p>
          <w:p w14:paraId="634CE71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krakowskie w 1846 roku</w:t>
            </w:r>
          </w:p>
          <w:p w14:paraId="184ADA3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Wiosna Ludów </w:t>
            </w:r>
            <w:r w:rsidRPr="00AD7E3A">
              <w:rPr>
                <w:rFonts w:cstheme="minorHAnsi"/>
                <w:sz w:val="22"/>
                <w:szCs w:val="22"/>
                <w:lang w:eastAsia="pl-PL"/>
              </w:rPr>
              <w:br/>
              <w:t>w Wielkopolsce</w:t>
            </w:r>
          </w:p>
          <w:p w14:paraId="0AA331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Wiosna Ludów </w:t>
            </w:r>
            <w:r w:rsidRPr="00AD7E3A">
              <w:rPr>
                <w:rFonts w:cstheme="minorHAnsi"/>
                <w:sz w:val="22"/>
                <w:szCs w:val="22"/>
                <w:lang w:eastAsia="pl-PL"/>
              </w:rPr>
              <w:br/>
              <w:t>w Galicji</w:t>
            </w:r>
          </w:p>
          <w:p w14:paraId="31ABDF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Następstwa Wiosny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F18CC" w14:textId="338D843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  <w:i/>
              </w:rPr>
              <w:t>rabacja</w:t>
            </w:r>
          </w:p>
          <w:p w14:paraId="57871F74" w14:textId="571559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początek Wiosny Ludów w Wielkopolsce (III 1848)</w:t>
            </w:r>
          </w:p>
          <w:p w14:paraId="75CE7AB5" w14:textId="594B7C6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rabację galicyjską (II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III 1846)</w:t>
            </w:r>
          </w:p>
          <w:p w14:paraId="0D465C3B" w14:textId="3FF1752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jakich okolicznościach doszło do rabacji galicyjskiej</w:t>
            </w:r>
          </w:p>
          <w:p w14:paraId="5F4CFB41" w14:textId="2D2765C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skutki Wiosny Ludów w Galicji</w:t>
            </w:r>
          </w:p>
          <w:p w14:paraId="274FD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576C79" w14:textId="5B7867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krakowskie (II 1846), likwidację Rzeczypospolitej Krakowskiej (XI 1846), zniesienie pańszczyzny w Galicji (IV 1848)</w:t>
            </w:r>
          </w:p>
          <w:p w14:paraId="00E941EA" w14:textId="352C20E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Jakuba Szeli, Ludwika Mierosławskiego</w:t>
            </w:r>
          </w:p>
          <w:p w14:paraId="0F926D53" w14:textId="78F7AF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przebieg i skutki powstania krakowskiego</w:t>
            </w:r>
          </w:p>
          <w:p w14:paraId="7F78CF48" w14:textId="4046CD1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przebieg Wiosny Ludów w zaborze pruskim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i Galicji (wskazując na związki przyczynowo-skutkowe w ramach tego procesu)</w:t>
            </w:r>
          </w:p>
          <w:p w14:paraId="58B509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8BF52" w14:textId="7737BC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serwituty</w:t>
            </w:r>
          </w:p>
          <w:p w14:paraId="00108343" w14:textId="3042D6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ugodę w Jarosławcu (IV 1848), kapitulację sił polskich w Wielkopolsce (V 1848)</w:t>
            </w:r>
          </w:p>
          <w:p w14:paraId="148845FC" w14:textId="0F1FE08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Jana Tyssowskiego, Edwarda Dembowskiego</w:t>
            </w:r>
          </w:p>
          <w:p w14:paraId="4AF18135" w14:textId="45A03AB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plany powstańcze przygotowywane przy współudziale emisariuszy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Towarzystwa Demokratycznego Polskiego</w:t>
            </w:r>
          </w:p>
          <w:p w14:paraId="2DF69947" w14:textId="2EF9C0D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wystąpienia Wiosny Ludów w Poznańskiem poniosły klęskę</w:t>
            </w:r>
          </w:p>
          <w:p w14:paraId="399B3BDF" w14:textId="4E23FF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przebieg Wiosny Ludów w </w:t>
            </w:r>
            <w:r w:rsidRPr="00AD7E3A">
              <w:rPr>
                <w:rFonts w:ascii="Cambria" w:hAnsi="Cambria" w:cstheme="minorHAnsi"/>
              </w:rPr>
              <w:lastRenderedPageBreak/>
              <w:t>zaborze austriackim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B581" w14:textId="5609876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pacyfikację Lwowa przez Austriaków (XI 1848)</w:t>
            </w:r>
          </w:p>
          <w:p w14:paraId="33C3C106" w14:textId="469C5FB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bitwę pod Miłosławiem (IV 1848)</w:t>
            </w:r>
          </w:p>
          <w:p w14:paraId="77D0CEA1" w14:textId="327D3E9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postać Wacława Zaleskiego </w:t>
            </w:r>
          </w:p>
          <w:p w14:paraId="2093F352" w14:textId="09D65A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planowane na 1846 r. polskie powstanie narodowe w trzech zaborach miało w praktyce bardzo ograniczony zasięg</w:t>
            </w:r>
          </w:p>
          <w:p w14:paraId="47D60D82" w14:textId="14B333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wskazuje, które  spośród zmian dokonanych w XIX w.</w:t>
            </w:r>
            <w:r w:rsidRPr="00AD7E3A">
              <w:rPr>
                <w:rFonts w:ascii="Cambria" w:eastAsia="Times" w:hAnsi="Cambria" w:cstheme="minorHAnsi"/>
              </w:rPr>
              <w:t>mogły przyczynić się do ukształtowania świadomości</w:t>
            </w:r>
          </w:p>
          <w:p w14:paraId="79D10F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narodowej wśród polskiego chłopstwa</w:t>
            </w:r>
          </w:p>
          <w:p w14:paraId="6454B1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ED1" w14:textId="39DC5D7F" w:rsidR="009917C8" w:rsidRPr="009917C8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wpływ Wiosny Ludów na kształtowanie się świadomości narodowej Polaków</w:t>
            </w:r>
          </w:p>
          <w:p w14:paraId="36D1AE65" w14:textId="77777777" w:rsidR="009917C8" w:rsidRPr="009917C8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</w:tbl>
    <w:p w14:paraId="439236AF" w14:textId="77777777" w:rsidR="00FB4C81" w:rsidRPr="009917C8" w:rsidRDefault="0091691D" w:rsidP="00A9576D">
      <w:pPr>
        <w:spacing w:after="0" w:line="240" w:lineRule="auto"/>
        <w:rPr>
          <w:rFonts w:ascii="Cambria" w:hAnsi="Cambria" w:cstheme="minorHAnsi"/>
        </w:rPr>
      </w:pPr>
      <w:r w:rsidRPr="009917C8">
        <w:rPr>
          <w:rFonts w:ascii="Cambria" w:hAnsi="Cambria" w:cstheme="minorHAnsi"/>
        </w:rPr>
        <w:lastRenderedPageBreak/>
        <w:br w:type="textWrapping" w:clear="all"/>
      </w:r>
    </w:p>
    <w:p w14:paraId="5B48BB4D" w14:textId="77777777" w:rsidR="007235D9" w:rsidRPr="009917C8" w:rsidRDefault="007235D9" w:rsidP="00A9576D">
      <w:pPr>
        <w:spacing w:after="0" w:line="240" w:lineRule="auto"/>
        <w:rPr>
          <w:rFonts w:ascii="Cambria" w:hAnsi="Cambria" w:cstheme="minorHAnsi"/>
        </w:rPr>
      </w:pPr>
    </w:p>
    <w:sectPr w:rsidR="007235D9" w:rsidRPr="009917C8" w:rsidSect="00EA49F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3041" w14:textId="77777777" w:rsidR="009876A3" w:rsidRDefault="009876A3" w:rsidP="007B1B87">
      <w:pPr>
        <w:spacing w:after="0" w:line="240" w:lineRule="auto"/>
      </w:pPr>
      <w:r>
        <w:separator/>
      </w:r>
    </w:p>
  </w:endnote>
  <w:endnote w:type="continuationSeparator" w:id="0">
    <w:p w14:paraId="27B0DD01" w14:textId="77777777" w:rsidR="009876A3" w:rsidRDefault="009876A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759213"/>
      <w:docPartObj>
        <w:docPartGallery w:val="Page Numbers (Bottom of Page)"/>
        <w:docPartUnique/>
      </w:docPartObj>
    </w:sdtPr>
    <w:sdtEndPr/>
    <w:sdtContent>
      <w:p w14:paraId="77A62E76" w14:textId="00B150FE" w:rsidR="002904EC" w:rsidRDefault="002904E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6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5167B1" w14:textId="77777777" w:rsidR="002904EC" w:rsidRPr="00F20F8E" w:rsidRDefault="002904EC" w:rsidP="0018068A">
    <w:pPr>
      <w:pStyle w:val="StopkaCopyright"/>
    </w:pPr>
    <w:r w:rsidRPr="00F20F8E">
      <w:t>© Copyright by Nowa Era Sp. z o.o.</w:t>
    </w:r>
  </w:p>
  <w:p w14:paraId="7703D0D5" w14:textId="77777777" w:rsidR="002904EC" w:rsidRDefault="00290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7F91" w14:textId="77777777" w:rsidR="009876A3" w:rsidRDefault="009876A3" w:rsidP="007B1B87">
      <w:pPr>
        <w:spacing w:after="0" w:line="240" w:lineRule="auto"/>
      </w:pPr>
      <w:r>
        <w:separator/>
      </w:r>
    </w:p>
  </w:footnote>
  <w:footnote w:type="continuationSeparator" w:id="0">
    <w:p w14:paraId="181E1272" w14:textId="77777777" w:rsidR="009876A3" w:rsidRDefault="009876A3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0A9B"/>
    <w:rsid w:val="00001105"/>
    <w:rsid w:val="00003C18"/>
    <w:rsid w:val="000073F8"/>
    <w:rsid w:val="000075C0"/>
    <w:rsid w:val="000076AD"/>
    <w:rsid w:val="00007E77"/>
    <w:rsid w:val="00007ED7"/>
    <w:rsid w:val="00011E2E"/>
    <w:rsid w:val="00013382"/>
    <w:rsid w:val="00013F8D"/>
    <w:rsid w:val="000155E1"/>
    <w:rsid w:val="000225C5"/>
    <w:rsid w:val="0002416C"/>
    <w:rsid w:val="000246C1"/>
    <w:rsid w:val="00025B7C"/>
    <w:rsid w:val="000268B2"/>
    <w:rsid w:val="00031BAA"/>
    <w:rsid w:val="0003287A"/>
    <w:rsid w:val="000331E5"/>
    <w:rsid w:val="0003465E"/>
    <w:rsid w:val="000362A4"/>
    <w:rsid w:val="00037A22"/>
    <w:rsid w:val="00041100"/>
    <w:rsid w:val="000412B8"/>
    <w:rsid w:val="00045A75"/>
    <w:rsid w:val="000468C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97537"/>
    <w:rsid w:val="000A08B0"/>
    <w:rsid w:val="000A0E23"/>
    <w:rsid w:val="000A110B"/>
    <w:rsid w:val="000A13CE"/>
    <w:rsid w:val="000A4B90"/>
    <w:rsid w:val="000A4EB3"/>
    <w:rsid w:val="000A55CF"/>
    <w:rsid w:val="000A6D7D"/>
    <w:rsid w:val="000A78D3"/>
    <w:rsid w:val="000B144D"/>
    <w:rsid w:val="000B2B90"/>
    <w:rsid w:val="000B2D4C"/>
    <w:rsid w:val="000B2D8E"/>
    <w:rsid w:val="000B3FE9"/>
    <w:rsid w:val="000B51B8"/>
    <w:rsid w:val="000B570C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2CFC"/>
    <w:rsid w:val="000E5C03"/>
    <w:rsid w:val="000E7B42"/>
    <w:rsid w:val="000F0A91"/>
    <w:rsid w:val="000F0F88"/>
    <w:rsid w:val="000F157F"/>
    <w:rsid w:val="000F2A8C"/>
    <w:rsid w:val="000F3723"/>
    <w:rsid w:val="000F3EE6"/>
    <w:rsid w:val="000F552A"/>
    <w:rsid w:val="000F562E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1D62"/>
    <w:rsid w:val="00115284"/>
    <w:rsid w:val="0011695C"/>
    <w:rsid w:val="00120FAF"/>
    <w:rsid w:val="00122E85"/>
    <w:rsid w:val="001248B1"/>
    <w:rsid w:val="00124EAD"/>
    <w:rsid w:val="0012514A"/>
    <w:rsid w:val="00125B37"/>
    <w:rsid w:val="0012655C"/>
    <w:rsid w:val="00126D0F"/>
    <w:rsid w:val="001278BF"/>
    <w:rsid w:val="001279C3"/>
    <w:rsid w:val="0013062F"/>
    <w:rsid w:val="00132C68"/>
    <w:rsid w:val="001361F6"/>
    <w:rsid w:val="00142A02"/>
    <w:rsid w:val="00143C77"/>
    <w:rsid w:val="001471F1"/>
    <w:rsid w:val="001511B4"/>
    <w:rsid w:val="00151CF4"/>
    <w:rsid w:val="00156589"/>
    <w:rsid w:val="00156DDD"/>
    <w:rsid w:val="00161355"/>
    <w:rsid w:val="001628FA"/>
    <w:rsid w:val="001643DE"/>
    <w:rsid w:val="0016690D"/>
    <w:rsid w:val="00167363"/>
    <w:rsid w:val="00171032"/>
    <w:rsid w:val="00171C0F"/>
    <w:rsid w:val="00176DCB"/>
    <w:rsid w:val="0018068A"/>
    <w:rsid w:val="0018203E"/>
    <w:rsid w:val="00182416"/>
    <w:rsid w:val="00182DF0"/>
    <w:rsid w:val="00185951"/>
    <w:rsid w:val="001876FF"/>
    <w:rsid w:val="0019116F"/>
    <w:rsid w:val="001A0A00"/>
    <w:rsid w:val="001A7DF8"/>
    <w:rsid w:val="001A7E18"/>
    <w:rsid w:val="001B0A82"/>
    <w:rsid w:val="001B1D43"/>
    <w:rsid w:val="001B2F63"/>
    <w:rsid w:val="001B35E3"/>
    <w:rsid w:val="001B4E1A"/>
    <w:rsid w:val="001B56CF"/>
    <w:rsid w:val="001B6ADA"/>
    <w:rsid w:val="001B766C"/>
    <w:rsid w:val="001C1578"/>
    <w:rsid w:val="001C267C"/>
    <w:rsid w:val="001C57ED"/>
    <w:rsid w:val="001C5B72"/>
    <w:rsid w:val="001C5BF1"/>
    <w:rsid w:val="001C6E4B"/>
    <w:rsid w:val="001D0393"/>
    <w:rsid w:val="001D2F6C"/>
    <w:rsid w:val="001D4B67"/>
    <w:rsid w:val="001D53B5"/>
    <w:rsid w:val="001D67B9"/>
    <w:rsid w:val="001E39A8"/>
    <w:rsid w:val="001E5AA5"/>
    <w:rsid w:val="001E6609"/>
    <w:rsid w:val="001E7CDF"/>
    <w:rsid w:val="001F1A4B"/>
    <w:rsid w:val="001F3B4B"/>
    <w:rsid w:val="001F4B59"/>
    <w:rsid w:val="001F577B"/>
    <w:rsid w:val="001F692C"/>
    <w:rsid w:val="001F6F76"/>
    <w:rsid w:val="0020006A"/>
    <w:rsid w:val="002008D1"/>
    <w:rsid w:val="00202965"/>
    <w:rsid w:val="00203E64"/>
    <w:rsid w:val="002058C0"/>
    <w:rsid w:val="002065ED"/>
    <w:rsid w:val="00206D7A"/>
    <w:rsid w:val="00210F41"/>
    <w:rsid w:val="0021262A"/>
    <w:rsid w:val="00212FAD"/>
    <w:rsid w:val="0021609C"/>
    <w:rsid w:val="002160A2"/>
    <w:rsid w:val="002248F1"/>
    <w:rsid w:val="00225805"/>
    <w:rsid w:val="00225E83"/>
    <w:rsid w:val="002402E3"/>
    <w:rsid w:val="00243D5E"/>
    <w:rsid w:val="00244132"/>
    <w:rsid w:val="00245F0A"/>
    <w:rsid w:val="00247B17"/>
    <w:rsid w:val="00252A6F"/>
    <w:rsid w:val="002541FC"/>
    <w:rsid w:val="00260ABB"/>
    <w:rsid w:val="00267071"/>
    <w:rsid w:val="00267FE3"/>
    <w:rsid w:val="002728A5"/>
    <w:rsid w:val="002756B0"/>
    <w:rsid w:val="00275DEB"/>
    <w:rsid w:val="002801B2"/>
    <w:rsid w:val="00281FB0"/>
    <w:rsid w:val="00281FF9"/>
    <w:rsid w:val="00283BF7"/>
    <w:rsid w:val="00285B55"/>
    <w:rsid w:val="002904EC"/>
    <w:rsid w:val="002910EA"/>
    <w:rsid w:val="00291128"/>
    <w:rsid w:val="002920B6"/>
    <w:rsid w:val="00293110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2492"/>
    <w:rsid w:val="002B2516"/>
    <w:rsid w:val="002B37FA"/>
    <w:rsid w:val="002B6F15"/>
    <w:rsid w:val="002B77FA"/>
    <w:rsid w:val="002C0C02"/>
    <w:rsid w:val="002C5150"/>
    <w:rsid w:val="002C58A5"/>
    <w:rsid w:val="002C7364"/>
    <w:rsid w:val="002D0CD6"/>
    <w:rsid w:val="002D107D"/>
    <w:rsid w:val="002D16EE"/>
    <w:rsid w:val="002D20F5"/>
    <w:rsid w:val="002D2D76"/>
    <w:rsid w:val="002D4800"/>
    <w:rsid w:val="002D5156"/>
    <w:rsid w:val="002D52C2"/>
    <w:rsid w:val="002D5BDF"/>
    <w:rsid w:val="002D6806"/>
    <w:rsid w:val="002E0861"/>
    <w:rsid w:val="002E2AC7"/>
    <w:rsid w:val="002E2D3C"/>
    <w:rsid w:val="002E47F0"/>
    <w:rsid w:val="002E6D40"/>
    <w:rsid w:val="002F0901"/>
    <w:rsid w:val="002F18DF"/>
    <w:rsid w:val="002F1F68"/>
    <w:rsid w:val="002F21ED"/>
    <w:rsid w:val="002F2AB0"/>
    <w:rsid w:val="002F4397"/>
    <w:rsid w:val="002F52C1"/>
    <w:rsid w:val="002F7A9F"/>
    <w:rsid w:val="00305FEE"/>
    <w:rsid w:val="00306F13"/>
    <w:rsid w:val="00310029"/>
    <w:rsid w:val="00310258"/>
    <w:rsid w:val="00310B79"/>
    <w:rsid w:val="00312F48"/>
    <w:rsid w:val="00315E50"/>
    <w:rsid w:val="00321209"/>
    <w:rsid w:val="00323C46"/>
    <w:rsid w:val="00325551"/>
    <w:rsid w:val="0032769A"/>
    <w:rsid w:val="00330598"/>
    <w:rsid w:val="00330814"/>
    <w:rsid w:val="00330E00"/>
    <w:rsid w:val="00331410"/>
    <w:rsid w:val="003350D7"/>
    <w:rsid w:val="0034017A"/>
    <w:rsid w:val="00341551"/>
    <w:rsid w:val="003416BD"/>
    <w:rsid w:val="00343884"/>
    <w:rsid w:val="00350273"/>
    <w:rsid w:val="003516BC"/>
    <w:rsid w:val="00352DC9"/>
    <w:rsid w:val="0035369D"/>
    <w:rsid w:val="00353A23"/>
    <w:rsid w:val="0035437E"/>
    <w:rsid w:val="0035795F"/>
    <w:rsid w:val="00360051"/>
    <w:rsid w:val="00361F3C"/>
    <w:rsid w:val="00365215"/>
    <w:rsid w:val="0037047F"/>
    <w:rsid w:val="0037222D"/>
    <w:rsid w:val="003745ED"/>
    <w:rsid w:val="00376756"/>
    <w:rsid w:val="003768BC"/>
    <w:rsid w:val="003814F9"/>
    <w:rsid w:val="003820F8"/>
    <w:rsid w:val="003840C2"/>
    <w:rsid w:val="003850E1"/>
    <w:rsid w:val="00386328"/>
    <w:rsid w:val="00386C9E"/>
    <w:rsid w:val="003876E1"/>
    <w:rsid w:val="003901F5"/>
    <w:rsid w:val="003917FF"/>
    <w:rsid w:val="0039275C"/>
    <w:rsid w:val="003936D1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A7590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7A6B"/>
    <w:rsid w:val="003D016B"/>
    <w:rsid w:val="003D09DB"/>
    <w:rsid w:val="003D1A8D"/>
    <w:rsid w:val="003D4C6A"/>
    <w:rsid w:val="003D59D9"/>
    <w:rsid w:val="003D77AE"/>
    <w:rsid w:val="003E14E4"/>
    <w:rsid w:val="003E1714"/>
    <w:rsid w:val="003E31EA"/>
    <w:rsid w:val="003E55C1"/>
    <w:rsid w:val="003E6D0C"/>
    <w:rsid w:val="003E6E0B"/>
    <w:rsid w:val="003F1742"/>
    <w:rsid w:val="003F311A"/>
    <w:rsid w:val="003F6206"/>
    <w:rsid w:val="003F6E49"/>
    <w:rsid w:val="00400408"/>
    <w:rsid w:val="0040378D"/>
    <w:rsid w:val="00403EF6"/>
    <w:rsid w:val="00404604"/>
    <w:rsid w:val="00404AC4"/>
    <w:rsid w:val="004062A9"/>
    <w:rsid w:val="00406BFC"/>
    <w:rsid w:val="00410CBA"/>
    <w:rsid w:val="00412B11"/>
    <w:rsid w:val="0041427E"/>
    <w:rsid w:val="00414E5A"/>
    <w:rsid w:val="004176F7"/>
    <w:rsid w:val="00421295"/>
    <w:rsid w:val="004230E8"/>
    <w:rsid w:val="0042389F"/>
    <w:rsid w:val="004246EB"/>
    <w:rsid w:val="00424A19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43FA9"/>
    <w:rsid w:val="004503BA"/>
    <w:rsid w:val="00450BAD"/>
    <w:rsid w:val="004510AD"/>
    <w:rsid w:val="004511F1"/>
    <w:rsid w:val="00454E1F"/>
    <w:rsid w:val="0045596C"/>
    <w:rsid w:val="00455AE9"/>
    <w:rsid w:val="00464230"/>
    <w:rsid w:val="0046492F"/>
    <w:rsid w:val="00466813"/>
    <w:rsid w:val="004679AE"/>
    <w:rsid w:val="00467C33"/>
    <w:rsid w:val="00467EE1"/>
    <w:rsid w:val="00473816"/>
    <w:rsid w:val="0047555F"/>
    <w:rsid w:val="00476E0C"/>
    <w:rsid w:val="00480CB2"/>
    <w:rsid w:val="0048372B"/>
    <w:rsid w:val="0048405A"/>
    <w:rsid w:val="00485CEE"/>
    <w:rsid w:val="004909D9"/>
    <w:rsid w:val="00492D7B"/>
    <w:rsid w:val="00493126"/>
    <w:rsid w:val="0049440E"/>
    <w:rsid w:val="004A082E"/>
    <w:rsid w:val="004A3AC2"/>
    <w:rsid w:val="004A5734"/>
    <w:rsid w:val="004A6BCE"/>
    <w:rsid w:val="004B0D4C"/>
    <w:rsid w:val="004C0D4E"/>
    <w:rsid w:val="004C34CC"/>
    <w:rsid w:val="004C3622"/>
    <w:rsid w:val="004C5403"/>
    <w:rsid w:val="004C7F28"/>
    <w:rsid w:val="004D081A"/>
    <w:rsid w:val="004D1B14"/>
    <w:rsid w:val="004D254D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2718"/>
    <w:rsid w:val="004E32C2"/>
    <w:rsid w:val="004E5EF9"/>
    <w:rsid w:val="004F25A0"/>
    <w:rsid w:val="004F2C21"/>
    <w:rsid w:val="004F3708"/>
    <w:rsid w:val="004F37A4"/>
    <w:rsid w:val="004F381D"/>
    <w:rsid w:val="004F42E7"/>
    <w:rsid w:val="004F5CD0"/>
    <w:rsid w:val="00502A58"/>
    <w:rsid w:val="00507646"/>
    <w:rsid w:val="00511137"/>
    <w:rsid w:val="005125B7"/>
    <w:rsid w:val="00512850"/>
    <w:rsid w:val="00513317"/>
    <w:rsid w:val="005163C1"/>
    <w:rsid w:val="00520B67"/>
    <w:rsid w:val="00522049"/>
    <w:rsid w:val="00526DDB"/>
    <w:rsid w:val="005275D3"/>
    <w:rsid w:val="005300E0"/>
    <w:rsid w:val="00530F16"/>
    <w:rsid w:val="005333CA"/>
    <w:rsid w:val="0053360E"/>
    <w:rsid w:val="0053400A"/>
    <w:rsid w:val="005378F8"/>
    <w:rsid w:val="005411D2"/>
    <w:rsid w:val="00541E08"/>
    <w:rsid w:val="00542819"/>
    <w:rsid w:val="005461E7"/>
    <w:rsid w:val="005476CA"/>
    <w:rsid w:val="0055318D"/>
    <w:rsid w:val="005536A5"/>
    <w:rsid w:val="0055451E"/>
    <w:rsid w:val="00554FAF"/>
    <w:rsid w:val="00560EBC"/>
    <w:rsid w:val="0056104C"/>
    <w:rsid w:val="005616C5"/>
    <w:rsid w:val="0056320B"/>
    <w:rsid w:val="00565B43"/>
    <w:rsid w:val="00565E8B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87C41"/>
    <w:rsid w:val="00591AC7"/>
    <w:rsid w:val="00592016"/>
    <w:rsid w:val="00593058"/>
    <w:rsid w:val="0059514D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1521"/>
    <w:rsid w:val="005C4E76"/>
    <w:rsid w:val="005C5048"/>
    <w:rsid w:val="005C5F9A"/>
    <w:rsid w:val="005C714A"/>
    <w:rsid w:val="005D0854"/>
    <w:rsid w:val="005D32F2"/>
    <w:rsid w:val="005D33CF"/>
    <w:rsid w:val="005D373A"/>
    <w:rsid w:val="005D3A08"/>
    <w:rsid w:val="005D4020"/>
    <w:rsid w:val="005D6CA6"/>
    <w:rsid w:val="005E483F"/>
    <w:rsid w:val="005E6B56"/>
    <w:rsid w:val="005F045A"/>
    <w:rsid w:val="005F096B"/>
    <w:rsid w:val="005F2144"/>
    <w:rsid w:val="005F2173"/>
    <w:rsid w:val="005F53B2"/>
    <w:rsid w:val="005F721D"/>
    <w:rsid w:val="00600C53"/>
    <w:rsid w:val="006028B4"/>
    <w:rsid w:val="0060344F"/>
    <w:rsid w:val="006035EE"/>
    <w:rsid w:val="0060669B"/>
    <w:rsid w:val="00607071"/>
    <w:rsid w:val="006077E2"/>
    <w:rsid w:val="00614F9B"/>
    <w:rsid w:val="00616312"/>
    <w:rsid w:val="00616510"/>
    <w:rsid w:val="0061660D"/>
    <w:rsid w:val="00617544"/>
    <w:rsid w:val="0062052A"/>
    <w:rsid w:val="00621608"/>
    <w:rsid w:val="00621A71"/>
    <w:rsid w:val="00622815"/>
    <w:rsid w:val="00622894"/>
    <w:rsid w:val="006245E4"/>
    <w:rsid w:val="0062573E"/>
    <w:rsid w:val="00626999"/>
    <w:rsid w:val="0063383D"/>
    <w:rsid w:val="00634422"/>
    <w:rsid w:val="00637DE4"/>
    <w:rsid w:val="00643038"/>
    <w:rsid w:val="00646CE7"/>
    <w:rsid w:val="006527F6"/>
    <w:rsid w:val="0065353F"/>
    <w:rsid w:val="00664779"/>
    <w:rsid w:val="00665287"/>
    <w:rsid w:val="00666917"/>
    <w:rsid w:val="00667BDC"/>
    <w:rsid w:val="0067134D"/>
    <w:rsid w:val="00674CF3"/>
    <w:rsid w:val="00674EE7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B7AED"/>
    <w:rsid w:val="006C006B"/>
    <w:rsid w:val="006C09C7"/>
    <w:rsid w:val="006C1E2B"/>
    <w:rsid w:val="006C3199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AE4"/>
    <w:rsid w:val="006E0C1F"/>
    <w:rsid w:val="006E0C37"/>
    <w:rsid w:val="006E36FB"/>
    <w:rsid w:val="006E3E34"/>
    <w:rsid w:val="006E47B9"/>
    <w:rsid w:val="006E5B1A"/>
    <w:rsid w:val="006E6DF5"/>
    <w:rsid w:val="006E7DEE"/>
    <w:rsid w:val="006F0836"/>
    <w:rsid w:val="006F1370"/>
    <w:rsid w:val="006F2F1F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555D"/>
    <w:rsid w:val="00741C11"/>
    <w:rsid w:val="00744208"/>
    <w:rsid w:val="00745023"/>
    <w:rsid w:val="00747CD1"/>
    <w:rsid w:val="007523A1"/>
    <w:rsid w:val="00752B29"/>
    <w:rsid w:val="00755F70"/>
    <w:rsid w:val="00760BDB"/>
    <w:rsid w:val="007610DF"/>
    <w:rsid w:val="007629A2"/>
    <w:rsid w:val="00762A7E"/>
    <w:rsid w:val="0076331A"/>
    <w:rsid w:val="00764D73"/>
    <w:rsid w:val="00765D15"/>
    <w:rsid w:val="00767A08"/>
    <w:rsid w:val="00767DF4"/>
    <w:rsid w:val="007744B9"/>
    <w:rsid w:val="007746C6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17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701C"/>
    <w:rsid w:val="007B74B3"/>
    <w:rsid w:val="007C042E"/>
    <w:rsid w:val="007C1194"/>
    <w:rsid w:val="007C2E57"/>
    <w:rsid w:val="007C3742"/>
    <w:rsid w:val="007C6A47"/>
    <w:rsid w:val="007D0505"/>
    <w:rsid w:val="007D2215"/>
    <w:rsid w:val="007D504A"/>
    <w:rsid w:val="007D57A2"/>
    <w:rsid w:val="007E0760"/>
    <w:rsid w:val="007E32E7"/>
    <w:rsid w:val="007E34AC"/>
    <w:rsid w:val="007E4FC8"/>
    <w:rsid w:val="007E54E1"/>
    <w:rsid w:val="007E7431"/>
    <w:rsid w:val="007F08EF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A56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42F0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93"/>
    <w:rsid w:val="0084648E"/>
    <w:rsid w:val="00851D4C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927"/>
    <w:rsid w:val="00863B15"/>
    <w:rsid w:val="0086720A"/>
    <w:rsid w:val="008677D2"/>
    <w:rsid w:val="0087014A"/>
    <w:rsid w:val="00870410"/>
    <w:rsid w:val="008718B7"/>
    <w:rsid w:val="00872922"/>
    <w:rsid w:val="00872A51"/>
    <w:rsid w:val="00875ACD"/>
    <w:rsid w:val="008765C2"/>
    <w:rsid w:val="00876C32"/>
    <w:rsid w:val="00877DBB"/>
    <w:rsid w:val="008812F7"/>
    <w:rsid w:val="00881D7B"/>
    <w:rsid w:val="008826AA"/>
    <w:rsid w:val="0088324A"/>
    <w:rsid w:val="00884822"/>
    <w:rsid w:val="00887DA8"/>
    <w:rsid w:val="00890201"/>
    <w:rsid w:val="00892849"/>
    <w:rsid w:val="00893691"/>
    <w:rsid w:val="008938DA"/>
    <w:rsid w:val="008951F2"/>
    <w:rsid w:val="0089555A"/>
    <w:rsid w:val="00895F6E"/>
    <w:rsid w:val="00896B4E"/>
    <w:rsid w:val="008A1F0C"/>
    <w:rsid w:val="008A28DB"/>
    <w:rsid w:val="008A3569"/>
    <w:rsid w:val="008A60BD"/>
    <w:rsid w:val="008B0E7E"/>
    <w:rsid w:val="008B50A6"/>
    <w:rsid w:val="008B7CBE"/>
    <w:rsid w:val="008C142E"/>
    <w:rsid w:val="008C24BA"/>
    <w:rsid w:val="008C35B8"/>
    <w:rsid w:val="008C4F40"/>
    <w:rsid w:val="008D40AB"/>
    <w:rsid w:val="008D7AB0"/>
    <w:rsid w:val="008E3CC9"/>
    <w:rsid w:val="008E4551"/>
    <w:rsid w:val="008E61DE"/>
    <w:rsid w:val="008F1270"/>
    <w:rsid w:val="008F27FF"/>
    <w:rsid w:val="008F55E9"/>
    <w:rsid w:val="008F60CF"/>
    <w:rsid w:val="00900887"/>
    <w:rsid w:val="00900CDE"/>
    <w:rsid w:val="00901092"/>
    <w:rsid w:val="0090143F"/>
    <w:rsid w:val="0090499A"/>
    <w:rsid w:val="00907D35"/>
    <w:rsid w:val="009101AE"/>
    <w:rsid w:val="00910C96"/>
    <w:rsid w:val="0091157C"/>
    <w:rsid w:val="009141A8"/>
    <w:rsid w:val="009147E5"/>
    <w:rsid w:val="00915628"/>
    <w:rsid w:val="0091691D"/>
    <w:rsid w:val="00917BB3"/>
    <w:rsid w:val="009209F8"/>
    <w:rsid w:val="009253BF"/>
    <w:rsid w:val="009259B9"/>
    <w:rsid w:val="00932E3D"/>
    <w:rsid w:val="009333D5"/>
    <w:rsid w:val="00934436"/>
    <w:rsid w:val="00935F22"/>
    <w:rsid w:val="009369A1"/>
    <w:rsid w:val="00937F6E"/>
    <w:rsid w:val="009419FB"/>
    <w:rsid w:val="009425D6"/>
    <w:rsid w:val="00942C8E"/>
    <w:rsid w:val="009430C0"/>
    <w:rsid w:val="00943777"/>
    <w:rsid w:val="00944B6C"/>
    <w:rsid w:val="00945371"/>
    <w:rsid w:val="00945BA4"/>
    <w:rsid w:val="00950564"/>
    <w:rsid w:val="00952D74"/>
    <w:rsid w:val="00954B66"/>
    <w:rsid w:val="00954D9E"/>
    <w:rsid w:val="00955DA0"/>
    <w:rsid w:val="00960886"/>
    <w:rsid w:val="0096132C"/>
    <w:rsid w:val="00962A69"/>
    <w:rsid w:val="00963874"/>
    <w:rsid w:val="00965F36"/>
    <w:rsid w:val="0097034A"/>
    <w:rsid w:val="00971077"/>
    <w:rsid w:val="0097287D"/>
    <w:rsid w:val="00973367"/>
    <w:rsid w:val="00974A6E"/>
    <w:rsid w:val="00976141"/>
    <w:rsid w:val="00980EAC"/>
    <w:rsid w:val="009829CB"/>
    <w:rsid w:val="00982C58"/>
    <w:rsid w:val="0098349C"/>
    <w:rsid w:val="00983B40"/>
    <w:rsid w:val="00983B4A"/>
    <w:rsid w:val="009876A3"/>
    <w:rsid w:val="009917C8"/>
    <w:rsid w:val="00991FA2"/>
    <w:rsid w:val="009936C8"/>
    <w:rsid w:val="0099528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64DD"/>
    <w:rsid w:val="009B65CB"/>
    <w:rsid w:val="009B67E8"/>
    <w:rsid w:val="009C1C0D"/>
    <w:rsid w:val="009C4037"/>
    <w:rsid w:val="009C40E5"/>
    <w:rsid w:val="009C66D2"/>
    <w:rsid w:val="009C7295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54AB"/>
    <w:rsid w:val="009F0F09"/>
    <w:rsid w:val="009F409E"/>
    <w:rsid w:val="009F4F02"/>
    <w:rsid w:val="009F58E8"/>
    <w:rsid w:val="009F6D26"/>
    <w:rsid w:val="00A02B89"/>
    <w:rsid w:val="00A035C9"/>
    <w:rsid w:val="00A06DD4"/>
    <w:rsid w:val="00A074C6"/>
    <w:rsid w:val="00A0787F"/>
    <w:rsid w:val="00A0793B"/>
    <w:rsid w:val="00A12323"/>
    <w:rsid w:val="00A1251F"/>
    <w:rsid w:val="00A13274"/>
    <w:rsid w:val="00A13914"/>
    <w:rsid w:val="00A13DE4"/>
    <w:rsid w:val="00A14A99"/>
    <w:rsid w:val="00A15085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77FD"/>
    <w:rsid w:val="00A27984"/>
    <w:rsid w:val="00A30059"/>
    <w:rsid w:val="00A35D57"/>
    <w:rsid w:val="00A41318"/>
    <w:rsid w:val="00A44890"/>
    <w:rsid w:val="00A45DF8"/>
    <w:rsid w:val="00A46181"/>
    <w:rsid w:val="00A51AD8"/>
    <w:rsid w:val="00A52FAF"/>
    <w:rsid w:val="00A53B71"/>
    <w:rsid w:val="00A57BA7"/>
    <w:rsid w:val="00A60107"/>
    <w:rsid w:val="00A60126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576D"/>
    <w:rsid w:val="00A964D2"/>
    <w:rsid w:val="00A974F1"/>
    <w:rsid w:val="00A97B3F"/>
    <w:rsid w:val="00AA0B1D"/>
    <w:rsid w:val="00AA272E"/>
    <w:rsid w:val="00AA2FFC"/>
    <w:rsid w:val="00AA4167"/>
    <w:rsid w:val="00AA58E2"/>
    <w:rsid w:val="00AB03B4"/>
    <w:rsid w:val="00AB1190"/>
    <w:rsid w:val="00AB314C"/>
    <w:rsid w:val="00AB4852"/>
    <w:rsid w:val="00AB4B36"/>
    <w:rsid w:val="00AB4DF3"/>
    <w:rsid w:val="00AB5058"/>
    <w:rsid w:val="00AB5A14"/>
    <w:rsid w:val="00AB653C"/>
    <w:rsid w:val="00AB74FD"/>
    <w:rsid w:val="00AC02C9"/>
    <w:rsid w:val="00AC032D"/>
    <w:rsid w:val="00AC0B4D"/>
    <w:rsid w:val="00AC1D7A"/>
    <w:rsid w:val="00AC2B6C"/>
    <w:rsid w:val="00AC2BBB"/>
    <w:rsid w:val="00AC341C"/>
    <w:rsid w:val="00AC425D"/>
    <w:rsid w:val="00AC540C"/>
    <w:rsid w:val="00AC57D4"/>
    <w:rsid w:val="00AC66C3"/>
    <w:rsid w:val="00AC66ED"/>
    <w:rsid w:val="00AD16A7"/>
    <w:rsid w:val="00AD395E"/>
    <w:rsid w:val="00AD51B8"/>
    <w:rsid w:val="00AD5969"/>
    <w:rsid w:val="00AD62A6"/>
    <w:rsid w:val="00AD6599"/>
    <w:rsid w:val="00AD680A"/>
    <w:rsid w:val="00AD7E3A"/>
    <w:rsid w:val="00AD7F2E"/>
    <w:rsid w:val="00AE38D7"/>
    <w:rsid w:val="00AE4E95"/>
    <w:rsid w:val="00AE6307"/>
    <w:rsid w:val="00AE70E9"/>
    <w:rsid w:val="00AE725A"/>
    <w:rsid w:val="00AE7A07"/>
    <w:rsid w:val="00AF144B"/>
    <w:rsid w:val="00AF1F68"/>
    <w:rsid w:val="00AF58E3"/>
    <w:rsid w:val="00AF6E70"/>
    <w:rsid w:val="00B03CD7"/>
    <w:rsid w:val="00B06751"/>
    <w:rsid w:val="00B0757C"/>
    <w:rsid w:val="00B119F0"/>
    <w:rsid w:val="00B120BB"/>
    <w:rsid w:val="00B12EA4"/>
    <w:rsid w:val="00B138D7"/>
    <w:rsid w:val="00B14DDF"/>
    <w:rsid w:val="00B15724"/>
    <w:rsid w:val="00B16CD1"/>
    <w:rsid w:val="00B23E46"/>
    <w:rsid w:val="00B2641F"/>
    <w:rsid w:val="00B26BA2"/>
    <w:rsid w:val="00B274D5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0DE"/>
    <w:rsid w:val="00B45524"/>
    <w:rsid w:val="00B4565D"/>
    <w:rsid w:val="00B468FA"/>
    <w:rsid w:val="00B4785C"/>
    <w:rsid w:val="00B47889"/>
    <w:rsid w:val="00B50370"/>
    <w:rsid w:val="00B5106F"/>
    <w:rsid w:val="00B52F2D"/>
    <w:rsid w:val="00B54808"/>
    <w:rsid w:val="00B56302"/>
    <w:rsid w:val="00B5670D"/>
    <w:rsid w:val="00B57651"/>
    <w:rsid w:val="00B62E00"/>
    <w:rsid w:val="00B6341F"/>
    <w:rsid w:val="00B65126"/>
    <w:rsid w:val="00B6524E"/>
    <w:rsid w:val="00B6628A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1BFE"/>
    <w:rsid w:val="00B92595"/>
    <w:rsid w:val="00B92740"/>
    <w:rsid w:val="00B9437B"/>
    <w:rsid w:val="00B9658F"/>
    <w:rsid w:val="00BA577E"/>
    <w:rsid w:val="00BA7AD6"/>
    <w:rsid w:val="00BB331C"/>
    <w:rsid w:val="00BB5232"/>
    <w:rsid w:val="00BB5660"/>
    <w:rsid w:val="00BB6357"/>
    <w:rsid w:val="00BC04DB"/>
    <w:rsid w:val="00BC2C06"/>
    <w:rsid w:val="00BC38FE"/>
    <w:rsid w:val="00BC3ECD"/>
    <w:rsid w:val="00BC5A10"/>
    <w:rsid w:val="00BC661B"/>
    <w:rsid w:val="00BD1EDD"/>
    <w:rsid w:val="00BD3F97"/>
    <w:rsid w:val="00BD530E"/>
    <w:rsid w:val="00BD58FB"/>
    <w:rsid w:val="00BD75D7"/>
    <w:rsid w:val="00BE11FD"/>
    <w:rsid w:val="00BE28D4"/>
    <w:rsid w:val="00BE372E"/>
    <w:rsid w:val="00BE3A14"/>
    <w:rsid w:val="00BE3AA9"/>
    <w:rsid w:val="00BE4FB0"/>
    <w:rsid w:val="00BE6BEA"/>
    <w:rsid w:val="00BE6E80"/>
    <w:rsid w:val="00BF1CD2"/>
    <w:rsid w:val="00BF3F5E"/>
    <w:rsid w:val="00BF45D4"/>
    <w:rsid w:val="00BF5148"/>
    <w:rsid w:val="00BF5DF5"/>
    <w:rsid w:val="00BF61DC"/>
    <w:rsid w:val="00BF6200"/>
    <w:rsid w:val="00BF6B1A"/>
    <w:rsid w:val="00C012AB"/>
    <w:rsid w:val="00C01D16"/>
    <w:rsid w:val="00C03553"/>
    <w:rsid w:val="00C04BA1"/>
    <w:rsid w:val="00C0506B"/>
    <w:rsid w:val="00C05FD0"/>
    <w:rsid w:val="00C0653A"/>
    <w:rsid w:val="00C10A28"/>
    <w:rsid w:val="00C11534"/>
    <w:rsid w:val="00C12B60"/>
    <w:rsid w:val="00C13E0C"/>
    <w:rsid w:val="00C14FB7"/>
    <w:rsid w:val="00C218FF"/>
    <w:rsid w:val="00C24E43"/>
    <w:rsid w:val="00C26EE3"/>
    <w:rsid w:val="00C332C7"/>
    <w:rsid w:val="00C33FFA"/>
    <w:rsid w:val="00C3557C"/>
    <w:rsid w:val="00C35D2D"/>
    <w:rsid w:val="00C360AE"/>
    <w:rsid w:val="00C37168"/>
    <w:rsid w:val="00C37A9A"/>
    <w:rsid w:val="00C44BE9"/>
    <w:rsid w:val="00C46291"/>
    <w:rsid w:val="00C465C7"/>
    <w:rsid w:val="00C466EC"/>
    <w:rsid w:val="00C47465"/>
    <w:rsid w:val="00C47B6F"/>
    <w:rsid w:val="00C50E75"/>
    <w:rsid w:val="00C51DCC"/>
    <w:rsid w:val="00C529A0"/>
    <w:rsid w:val="00C638CE"/>
    <w:rsid w:val="00C63A39"/>
    <w:rsid w:val="00C63D3F"/>
    <w:rsid w:val="00C709F3"/>
    <w:rsid w:val="00C70A41"/>
    <w:rsid w:val="00C72152"/>
    <w:rsid w:val="00C750B0"/>
    <w:rsid w:val="00C7717B"/>
    <w:rsid w:val="00C8117B"/>
    <w:rsid w:val="00C83661"/>
    <w:rsid w:val="00C84642"/>
    <w:rsid w:val="00C91601"/>
    <w:rsid w:val="00C92DFD"/>
    <w:rsid w:val="00C9399F"/>
    <w:rsid w:val="00C93F4A"/>
    <w:rsid w:val="00C947F7"/>
    <w:rsid w:val="00C94C76"/>
    <w:rsid w:val="00C94DB9"/>
    <w:rsid w:val="00C97424"/>
    <w:rsid w:val="00C97876"/>
    <w:rsid w:val="00CA2173"/>
    <w:rsid w:val="00CA55F7"/>
    <w:rsid w:val="00CA66EA"/>
    <w:rsid w:val="00CA7335"/>
    <w:rsid w:val="00CB0FDE"/>
    <w:rsid w:val="00CB334A"/>
    <w:rsid w:val="00CB3F8E"/>
    <w:rsid w:val="00CB4C8B"/>
    <w:rsid w:val="00CB63DC"/>
    <w:rsid w:val="00CC0B96"/>
    <w:rsid w:val="00CC5052"/>
    <w:rsid w:val="00CC508B"/>
    <w:rsid w:val="00CC5BAB"/>
    <w:rsid w:val="00CC5CD7"/>
    <w:rsid w:val="00CC7F1D"/>
    <w:rsid w:val="00CD1058"/>
    <w:rsid w:val="00CD1D1A"/>
    <w:rsid w:val="00CD2851"/>
    <w:rsid w:val="00CD2BE5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38E0"/>
    <w:rsid w:val="00D17588"/>
    <w:rsid w:val="00D2048E"/>
    <w:rsid w:val="00D20FE1"/>
    <w:rsid w:val="00D23FD3"/>
    <w:rsid w:val="00D241D8"/>
    <w:rsid w:val="00D25531"/>
    <w:rsid w:val="00D26128"/>
    <w:rsid w:val="00D268D6"/>
    <w:rsid w:val="00D325E9"/>
    <w:rsid w:val="00D33D33"/>
    <w:rsid w:val="00D370F2"/>
    <w:rsid w:val="00D378A6"/>
    <w:rsid w:val="00D402D3"/>
    <w:rsid w:val="00D4162F"/>
    <w:rsid w:val="00D427BE"/>
    <w:rsid w:val="00D42C10"/>
    <w:rsid w:val="00D438B1"/>
    <w:rsid w:val="00D43B27"/>
    <w:rsid w:val="00D44CDC"/>
    <w:rsid w:val="00D50224"/>
    <w:rsid w:val="00D51C15"/>
    <w:rsid w:val="00D52C92"/>
    <w:rsid w:val="00D55363"/>
    <w:rsid w:val="00D557FC"/>
    <w:rsid w:val="00D61066"/>
    <w:rsid w:val="00D627D7"/>
    <w:rsid w:val="00D62AFF"/>
    <w:rsid w:val="00D638F4"/>
    <w:rsid w:val="00D6437A"/>
    <w:rsid w:val="00D65020"/>
    <w:rsid w:val="00D66E47"/>
    <w:rsid w:val="00D670D0"/>
    <w:rsid w:val="00D7453E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1AA"/>
    <w:rsid w:val="00D879DE"/>
    <w:rsid w:val="00D91FE5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A7547"/>
    <w:rsid w:val="00DB0131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C6AEE"/>
    <w:rsid w:val="00DD05DE"/>
    <w:rsid w:val="00DD183E"/>
    <w:rsid w:val="00DD3030"/>
    <w:rsid w:val="00DD35AB"/>
    <w:rsid w:val="00DD42D5"/>
    <w:rsid w:val="00DD42EA"/>
    <w:rsid w:val="00DD599A"/>
    <w:rsid w:val="00DE167A"/>
    <w:rsid w:val="00DE313E"/>
    <w:rsid w:val="00DE328F"/>
    <w:rsid w:val="00DE3C7E"/>
    <w:rsid w:val="00DE5DDE"/>
    <w:rsid w:val="00DF260E"/>
    <w:rsid w:val="00DF2B3D"/>
    <w:rsid w:val="00E026F4"/>
    <w:rsid w:val="00E02D0F"/>
    <w:rsid w:val="00E121C3"/>
    <w:rsid w:val="00E13265"/>
    <w:rsid w:val="00E15B59"/>
    <w:rsid w:val="00E2132F"/>
    <w:rsid w:val="00E23724"/>
    <w:rsid w:val="00E2498B"/>
    <w:rsid w:val="00E27107"/>
    <w:rsid w:val="00E27D98"/>
    <w:rsid w:val="00E27E32"/>
    <w:rsid w:val="00E31961"/>
    <w:rsid w:val="00E33ABD"/>
    <w:rsid w:val="00E3426F"/>
    <w:rsid w:val="00E34DD2"/>
    <w:rsid w:val="00E35148"/>
    <w:rsid w:val="00E35317"/>
    <w:rsid w:val="00E40509"/>
    <w:rsid w:val="00E40A5C"/>
    <w:rsid w:val="00E40F81"/>
    <w:rsid w:val="00E420A7"/>
    <w:rsid w:val="00E4298E"/>
    <w:rsid w:val="00E431A2"/>
    <w:rsid w:val="00E44BF6"/>
    <w:rsid w:val="00E54BE2"/>
    <w:rsid w:val="00E54CC1"/>
    <w:rsid w:val="00E609ED"/>
    <w:rsid w:val="00E64DBB"/>
    <w:rsid w:val="00E65238"/>
    <w:rsid w:val="00E66877"/>
    <w:rsid w:val="00E721D0"/>
    <w:rsid w:val="00E72930"/>
    <w:rsid w:val="00E74180"/>
    <w:rsid w:val="00E75061"/>
    <w:rsid w:val="00E750C1"/>
    <w:rsid w:val="00E76B22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544B"/>
    <w:rsid w:val="00E963BD"/>
    <w:rsid w:val="00E96922"/>
    <w:rsid w:val="00E97059"/>
    <w:rsid w:val="00E97EA8"/>
    <w:rsid w:val="00EA1A68"/>
    <w:rsid w:val="00EA2372"/>
    <w:rsid w:val="00EA45A4"/>
    <w:rsid w:val="00EA45ED"/>
    <w:rsid w:val="00EA480F"/>
    <w:rsid w:val="00EA4844"/>
    <w:rsid w:val="00EA49F4"/>
    <w:rsid w:val="00EB086A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E7910"/>
    <w:rsid w:val="00EF06B8"/>
    <w:rsid w:val="00EF1849"/>
    <w:rsid w:val="00EF2400"/>
    <w:rsid w:val="00EF2B05"/>
    <w:rsid w:val="00EF4797"/>
    <w:rsid w:val="00EF4CBF"/>
    <w:rsid w:val="00EF77C0"/>
    <w:rsid w:val="00EF7B5E"/>
    <w:rsid w:val="00F0011E"/>
    <w:rsid w:val="00F01045"/>
    <w:rsid w:val="00F01271"/>
    <w:rsid w:val="00F03945"/>
    <w:rsid w:val="00F04199"/>
    <w:rsid w:val="00F04218"/>
    <w:rsid w:val="00F07288"/>
    <w:rsid w:val="00F072AD"/>
    <w:rsid w:val="00F11815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1628"/>
    <w:rsid w:val="00F36532"/>
    <w:rsid w:val="00F37D65"/>
    <w:rsid w:val="00F40623"/>
    <w:rsid w:val="00F40936"/>
    <w:rsid w:val="00F41A03"/>
    <w:rsid w:val="00F43271"/>
    <w:rsid w:val="00F45275"/>
    <w:rsid w:val="00F479EE"/>
    <w:rsid w:val="00F515C8"/>
    <w:rsid w:val="00F53B84"/>
    <w:rsid w:val="00F53D67"/>
    <w:rsid w:val="00F5514C"/>
    <w:rsid w:val="00F60327"/>
    <w:rsid w:val="00F63096"/>
    <w:rsid w:val="00F63E9B"/>
    <w:rsid w:val="00F65849"/>
    <w:rsid w:val="00F663B6"/>
    <w:rsid w:val="00F66F27"/>
    <w:rsid w:val="00F73005"/>
    <w:rsid w:val="00F73C6E"/>
    <w:rsid w:val="00F76181"/>
    <w:rsid w:val="00F7633A"/>
    <w:rsid w:val="00F76BEE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3B31"/>
    <w:rsid w:val="00F96288"/>
    <w:rsid w:val="00FA0382"/>
    <w:rsid w:val="00FA087E"/>
    <w:rsid w:val="00FA11A1"/>
    <w:rsid w:val="00FA3687"/>
    <w:rsid w:val="00FA37C3"/>
    <w:rsid w:val="00FA3828"/>
    <w:rsid w:val="00FA3C09"/>
    <w:rsid w:val="00FA3EDC"/>
    <w:rsid w:val="00FA65C8"/>
    <w:rsid w:val="00FB0A47"/>
    <w:rsid w:val="00FB20B1"/>
    <w:rsid w:val="00FB27D1"/>
    <w:rsid w:val="00FB2B28"/>
    <w:rsid w:val="00FB36DA"/>
    <w:rsid w:val="00FB4C81"/>
    <w:rsid w:val="00FB5B10"/>
    <w:rsid w:val="00FB6D41"/>
    <w:rsid w:val="00FB7925"/>
    <w:rsid w:val="00FB7C5F"/>
    <w:rsid w:val="00FC015B"/>
    <w:rsid w:val="00FC2A51"/>
    <w:rsid w:val="00FC39EA"/>
    <w:rsid w:val="00FC50F1"/>
    <w:rsid w:val="00FC5AF0"/>
    <w:rsid w:val="00FC6E6E"/>
    <w:rsid w:val="00FC749D"/>
    <w:rsid w:val="00FD066A"/>
    <w:rsid w:val="00FD07C3"/>
    <w:rsid w:val="00FD0E69"/>
    <w:rsid w:val="00FD4227"/>
    <w:rsid w:val="00FD5E32"/>
    <w:rsid w:val="00FD639C"/>
    <w:rsid w:val="00FD679B"/>
    <w:rsid w:val="00FD6AE3"/>
    <w:rsid w:val="00FE42C0"/>
    <w:rsid w:val="00FE52C9"/>
    <w:rsid w:val="00FE5D79"/>
    <w:rsid w:val="00FE647C"/>
    <w:rsid w:val="00FE762E"/>
    <w:rsid w:val="00FE7B42"/>
    <w:rsid w:val="00FF0661"/>
    <w:rsid w:val="00FF1029"/>
    <w:rsid w:val="00FF1681"/>
    <w:rsid w:val="00FF295E"/>
    <w:rsid w:val="00FF29F6"/>
    <w:rsid w:val="00FF2EB8"/>
    <w:rsid w:val="00FF3726"/>
    <w:rsid w:val="00FF3E6E"/>
    <w:rsid w:val="00FF6318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6E9"/>
  <w15:docId w15:val="{B15E9F41-A9C1-4B39-8EF2-0076C57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ACFE-AA62-4117-880E-0EE7E089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E49A0-8EF0-4606-8D5C-2D6614624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47855-792C-4535-9F5E-B4A50E1F233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02BE5F52-8A66-4558-A5F1-06CF8D75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13627</Words>
  <Characters>81766</Characters>
  <Application>Microsoft Office Word</Application>
  <DocSecurity>0</DocSecurity>
  <Lines>681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Admin</cp:lastModifiedBy>
  <cp:revision>3</cp:revision>
  <cp:lastPrinted>2017-09-06T11:26:00Z</cp:lastPrinted>
  <dcterms:created xsi:type="dcterms:W3CDTF">2023-11-23T10:02:00Z</dcterms:created>
  <dcterms:modified xsi:type="dcterms:W3CDTF">2023-11-23T10:02:00Z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